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2292B" w14:textId="11B95387" w:rsidR="00775F22" w:rsidRDefault="00775F22">
      <w:pPr>
        <w:pStyle w:val="BodyText"/>
        <w:rPr>
          <w:rFonts w:ascii="Times New Roman"/>
        </w:rPr>
      </w:pPr>
    </w:p>
    <w:p w14:paraId="4CB24776" w14:textId="77777777" w:rsidR="00775F22" w:rsidRDefault="00775F22">
      <w:pPr>
        <w:pStyle w:val="BodyText"/>
        <w:rPr>
          <w:rFonts w:ascii="Times New Roman"/>
          <w:sz w:val="48"/>
        </w:rPr>
      </w:pPr>
    </w:p>
    <w:p w14:paraId="6E6C68FC" w14:textId="77777777" w:rsidR="00775F22" w:rsidRDefault="00775F22">
      <w:pPr>
        <w:pStyle w:val="BodyText"/>
        <w:spacing w:before="3"/>
        <w:rPr>
          <w:rFonts w:ascii="Times New Roman"/>
          <w:sz w:val="48"/>
        </w:rPr>
      </w:pPr>
    </w:p>
    <w:p w14:paraId="500473B2" w14:textId="53FE64A3" w:rsidR="00775F22" w:rsidRDefault="0072083D">
      <w:pPr>
        <w:pStyle w:val="Title"/>
      </w:pPr>
      <w:r>
        <w:t>City of Berlin</w:t>
      </w:r>
      <w:r w:rsidR="00D62D53">
        <w:t>,</w:t>
      </w:r>
      <w:r w:rsidR="00D62D53">
        <w:rPr>
          <w:spacing w:val="-14"/>
        </w:rPr>
        <w:t xml:space="preserve"> </w:t>
      </w:r>
      <w:r w:rsidR="00D62D53">
        <w:rPr>
          <w:spacing w:val="-2"/>
        </w:rPr>
        <w:t>Wisconsin</w:t>
      </w:r>
    </w:p>
    <w:p w14:paraId="55D76016" w14:textId="77777777" w:rsidR="00775F22" w:rsidRDefault="00775F22">
      <w:pPr>
        <w:pStyle w:val="BodyText"/>
        <w:spacing w:before="551"/>
        <w:rPr>
          <w:b/>
          <w:sz w:val="48"/>
        </w:rPr>
      </w:pPr>
    </w:p>
    <w:p w14:paraId="428DFF76" w14:textId="77777777" w:rsidR="00775F22" w:rsidRDefault="00D62D53">
      <w:pPr>
        <w:ind w:right="5596"/>
        <w:rPr>
          <w:b/>
          <w:sz w:val="32"/>
        </w:rPr>
      </w:pPr>
      <w:r>
        <w:rPr>
          <w:b/>
          <w:sz w:val="32"/>
        </w:rPr>
        <w:t>Request</w:t>
      </w:r>
      <w:r>
        <w:rPr>
          <w:b/>
          <w:spacing w:val="-23"/>
          <w:sz w:val="32"/>
        </w:rPr>
        <w:t xml:space="preserve"> </w:t>
      </w:r>
      <w:r>
        <w:rPr>
          <w:b/>
          <w:sz w:val="32"/>
        </w:rPr>
        <w:t>for</w:t>
      </w:r>
      <w:r>
        <w:rPr>
          <w:b/>
          <w:spacing w:val="-22"/>
          <w:sz w:val="32"/>
        </w:rPr>
        <w:t xml:space="preserve"> </w:t>
      </w:r>
      <w:r>
        <w:rPr>
          <w:b/>
          <w:sz w:val="32"/>
        </w:rPr>
        <w:t xml:space="preserve">Proposals </w:t>
      </w:r>
      <w:r>
        <w:rPr>
          <w:b/>
          <w:spacing w:val="-4"/>
          <w:sz w:val="32"/>
        </w:rPr>
        <w:t>for</w:t>
      </w:r>
    </w:p>
    <w:p w14:paraId="5C8E390B" w14:textId="77777777" w:rsidR="00775F22" w:rsidRDefault="00D62D53">
      <w:pPr>
        <w:spacing w:before="1"/>
        <w:rPr>
          <w:b/>
          <w:sz w:val="32"/>
        </w:rPr>
      </w:pPr>
      <w:r>
        <w:rPr>
          <w:b/>
          <w:sz w:val="32"/>
        </w:rPr>
        <w:t>Professional</w:t>
      </w:r>
      <w:r>
        <w:rPr>
          <w:b/>
          <w:spacing w:val="-13"/>
          <w:sz w:val="32"/>
        </w:rPr>
        <w:t xml:space="preserve"> </w:t>
      </w:r>
      <w:r>
        <w:rPr>
          <w:b/>
          <w:sz w:val="32"/>
        </w:rPr>
        <w:t>Auditing</w:t>
      </w:r>
      <w:r>
        <w:rPr>
          <w:b/>
          <w:spacing w:val="-17"/>
          <w:sz w:val="32"/>
        </w:rPr>
        <w:t xml:space="preserve"> </w:t>
      </w:r>
      <w:r>
        <w:rPr>
          <w:b/>
          <w:spacing w:val="-2"/>
          <w:sz w:val="32"/>
        </w:rPr>
        <w:t>Services</w:t>
      </w:r>
    </w:p>
    <w:p w14:paraId="572F3968" w14:textId="77777777" w:rsidR="00775F22" w:rsidRDefault="00775F22">
      <w:pPr>
        <w:pStyle w:val="BodyText"/>
        <w:rPr>
          <w:b/>
          <w:sz w:val="32"/>
        </w:rPr>
      </w:pPr>
    </w:p>
    <w:p w14:paraId="49BA1F86" w14:textId="77777777" w:rsidR="00775F22" w:rsidRDefault="00775F22">
      <w:pPr>
        <w:pStyle w:val="BodyText"/>
        <w:rPr>
          <w:b/>
          <w:sz w:val="32"/>
        </w:rPr>
      </w:pPr>
    </w:p>
    <w:p w14:paraId="0458423B" w14:textId="77777777" w:rsidR="00775F22" w:rsidRDefault="00775F22">
      <w:pPr>
        <w:pStyle w:val="BodyText"/>
        <w:rPr>
          <w:b/>
          <w:sz w:val="32"/>
        </w:rPr>
      </w:pPr>
    </w:p>
    <w:p w14:paraId="48F19026" w14:textId="77777777" w:rsidR="00775F22" w:rsidRDefault="00775F22">
      <w:pPr>
        <w:pStyle w:val="BodyText"/>
        <w:rPr>
          <w:b/>
          <w:sz w:val="32"/>
        </w:rPr>
      </w:pPr>
    </w:p>
    <w:p w14:paraId="7633DCEA" w14:textId="77777777" w:rsidR="00775F22" w:rsidRDefault="00775F22">
      <w:pPr>
        <w:pStyle w:val="BodyText"/>
        <w:rPr>
          <w:b/>
          <w:sz w:val="32"/>
        </w:rPr>
      </w:pPr>
    </w:p>
    <w:p w14:paraId="3EAEF86A" w14:textId="77777777" w:rsidR="00775F22" w:rsidRDefault="00775F22">
      <w:pPr>
        <w:pStyle w:val="BodyText"/>
        <w:rPr>
          <w:b/>
          <w:sz w:val="32"/>
        </w:rPr>
      </w:pPr>
    </w:p>
    <w:p w14:paraId="597CDAA4" w14:textId="77777777" w:rsidR="00775F22" w:rsidRDefault="00775F22">
      <w:pPr>
        <w:pStyle w:val="BodyText"/>
        <w:rPr>
          <w:b/>
          <w:sz w:val="32"/>
        </w:rPr>
      </w:pPr>
    </w:p>
    <w:p w14:paraId="25DCA124" w14:textId="77777777" w:rsidR="00775F22" w:rsidRDefault="00775F22">
      <w:pPr>
        <w:pStyle w:val="BodyText"/>
        <w:rPr>
          <w:b/>
          <w:sz w:val="32"/>
        </w:rPr>
      </w:pPr>
    </w:p>
    <w:p w14:paraId="1C1EBA92" w14:textId="77777777" w:rsidR="00775F22" w:rsidRDefault="00775F22">
      <w:pPr>
        <w:pStyle w:val="BodyText"/>
        <w:rPr>
          <w:b/>
          <w:sz w:val="32"/>
        </w:rPr>
      </w:pPr>
    </w:p>
    <w:p w14:paraId="61E83A5E" w14:textId="77777777" w:rsidR="00775F22" w:rsidRDefault="00775F22">
      <w:pPr>
        <w:pStyle w:val="BodyText"/>
        <w:spacing w:before="364"/>
        <w:rPr>
          <w:b/>
          <w:sz w:val="32"/>
        </w:rPr>
      </w:pPr>
    </w:p>
    <w:p w14:paraId="2514255B" w14:textId="1F51DB87" w:rsidR="00775F22" w:rsidRDefault="0072083D">
      <w:pPr>
        <w:spacing w:before="1" w:line="242" w:lineRule="auto"/>
        <w:ind w:right="5596"/>
        <w:rPr>
          <w:sz w:val="28"/>
        </w:rPr>
      </w:pPr>
      <w:r>
        <w:rPr>
          <w:sz w:val="28"/>
        </w:rPr>
        <w:t>108 N. Capron Street</w:t>
      </w:r>
    </w:p>
    <w:p w14:paraId="225F8CA8" w14:textId="7EFEF447" w:rsidR="0072083D" w:rsidRDefault="0072083D">
      <w:pPr>
        <w:spacing w:before="1" w:line="242" w:lineRule="auto"/>
        <w:ind w:right="5596"/>
        <w:rPr>
          <w:sz w:val="28"/>
        </w:rPr>
      </w:pPr>
      <w:r>
        <w:rPr>
          <w:sz w:val="28"/>
        </w:rPr>
        <w:t>PO Box 272</w:t>
      </w:r>
    </w:p>
    <w:p w14:paraId="3DFF8FC5" w14:textId="751770DE" w:rsidR="0072083D" w:rsidRDefault="0072083D">
      <w:pPr>
        <w:spacing w:before="1" w:line="242" w:lineRule="auto"/>
        <w:ind w:right="5596"/>
        <w:rPr>
          <w:sz w:val="28"/>
        </w:rPr>
      </w:pPr>
      <w:r>
        <w:rPr>
          <w:sz w:val="28"/>
        </w:rPr>
        <w:t>Berlin, WI 54923</w:t>
      </w:r>
    </w:p>
    <w:p w14:paraId="6F58A9E2" w14:textId="77777777" w:rsidR="0072083D" w:rsidRDefault="0072083D">
      <w:pPr>
        <w:spacing w:before="316"/>
        <w:rPr>
          <w:sz w:val="28"/>
        </w:rPr>
      </w:pPr>
    </w:p>
    <w:p w14:paraId="10E9DB8B" w14:textId="1C225455" w:rsidR="00775F22" w:rsidRDefault="008F6369">
      <w:pPr>
        <w:spacing w:before="316"/>
        <w:rPr>
          <w:sz w:val="28"/>
        </w:rPr>
      </w:pPr>
      <w:r>
        <w:rPr>
          <w:sz w:val="28"/>
        </w:rPr>
        <w:t>August 12, 2025</w:t>
      </w:r>
    </w:p>
    <w:p w14:paraId="769821E9" w14:textId="77777777" w:rsidR="00775F22" w:rsidRDefault="00775F22">
      <w:pPr>
        <w:rPr>
          <w:sz w:val="28"/>
        </w:rPr>
        <w:sectPr w:rsidR="00775F22">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280" w:left="1440" w:header="720" w:footer="720" w:gutter="0"/>
          <w:cols w:space="720"/>
        </w:sectPr>
      </w:pPr>
    </w:p>
    <w:p w14:paraId="4559CD3F" w14:textId="77777777" w:rsidR="00775F22" w:rsidRDefault="00D62D53">
      <w:pPr>
        <w:spacing w:before="80"/>
        <w:rPr>
          <w:b/>
          <w:sz w:val="24"/>
        </w:rPr>
      </w:pPr>
      <w:r>
        <w:rPr>
          <w:b/>
          <w:sz w:val="24"/>
        </w:rPr>
        <w:lastRenderedPageBreak/>
        <w:t>TABLE</w:t>
      </w:r>
      <w:r>
        <w:rPr>
          <w:b/>
          <w:spacing w:val="-6"/>
          <w:sz w:val="24"/>
        </w:rPr>
        <w:t xml:space="preserve"> </w:t>
      </w:r>
      <w:r>
        <w:rPr>
          <w:b/>
          <w:sz w:val="24"/>
        </w:rPr>
        <w:t>OF</w:t>
      </w:r>
      <w:r>
        <w:rPr>
          <w:b/>
          <w:spacing w:val="-6"/>
          <w:sz w:val="24"/>
        </w:rPr>
        <w:t xml:space="preserve"> </w:t>
      </w:r>
      <w:r>
        <w:rPr>
          <w:b/>
          <w:spacing w:val="-2"/>
          <w:sz w:val="24"/>
        </w:rPr>
        <w:t>CONTENTS</w:t>
      </w:r>
    </w:p>
    <w:p w14:paraId="2123CF6B" w14:textId="77777777" w:rsidR="00775F22" w:rsidRDefault="00D62D53">
      <w:pPr>
        <w:tabs>
          <w:tab w:val="right" w:pos="8634"/>
        </w:tabs>
        <w:spacing w:before="276"/>
        <w:rPr>
          <w:sz w:val="24"/>
        </w:rPr>
      </w:pPr>
      <w:r>
        <w:rPr>
          <w:sz w:val="24"/>
        </w:rPr>
        <w:t>Purpose</w:t>
      </w:r>
      <w:r>
        <w:rPr>
          <w:spacing w:val="-6"/>
          <w:sz w:val="24"/>
        </w:rPr>
        <w:t xml:space="preserve"> </w:t>
      </w:r>
      <w:r>
        <w:rPr>
          <w:sz w:val="24"/>
        </w:rPr>
        <w:t>of</w:t>
      </w:r>
      <w:r>
        <w:rPr>
          <w:spacing w:val="-6"/>
          <w:sz w:val="24"/>
        </w:rPr>
        <w:t xml:space="preserve"> </w:t>
      </w:r>
      <w:r>
        <w:rPr>
          <w:spacing w:val="-2"/>
          <w:sz w:val="24"/>
        </w:rPr>
        <w:t>Request</w:t>
      </w:r>
      <w:r>
        <w:rPr>
          <w:rFonts w:ascii="Times New Roman"/>
          <w:sz w:val="24"/>
        </w:rPr>
        <w:tab/>
      </w:r>
      <w:r>
        <w:rPr>
          <w:spacing w:val="-10"/>
          <w:sz w:val="24"/>
        </w:rPr>
        <w:t>3</w:t>
      </w:r>
    </w:p>
    <w:p w14:paraId="75D8F410" w14:textId="77777777" w:rsidR="00775F22" w:rsidRDefault="00D62D53">
      <w:pPr>
        <w:tabs>
          <w:tab w:val="right" w:pos="8637"/>
        </w:tabs>
        <w:spacing w:before="276"/>
        <w:rPr>
          <w:sz w:val="24"/>
        </w:rPr>
      </w:pPr>
      <w:r>
        <w:rPr>
          <w:sz w:val="24"/>
        </w:rPr>
        <w:t>Time</w:t>
      </w:r>
      <w:r>
        <w:rPr>
          <w:spacing w:val="-6"/>
          <w:sz w:val="24"/>
        </w:rPr>
        <w:t xml:space="preserve"> </w:t>
      </w:r>
      <w:r>
        <w:rPr>
          <w:spacing w:val="-2"/>
          <w:sz w:val="24"/>
        </w:rPr>
        <w:t>Schedule</w:t>
      </w:r>
      <w:r>
        <w:rPr>
          <w:rFonts w:ascii="Times New Roman"/>
          <w:sz w:val="24"/>
        </w:rPr>
        <w:tab/>
      </w:r>
      <w:r>
        <w:rPr>
          <w:spacing w:val="-10"/>
          <w:sz w:val="24"/>
        </w:rPr>
        <w:t>3</w:t>
      </w:r>
    </w:p>
    <w:p w14:paraId="1F1812DC" w14:textId="77777777" w:rsidR="00775F22" w:rsidRDefault="00D62D53">
      <w:pPr>
        <w:tabs>
          <w:tab w:val="right" w:pos="8634"/>
        </w:tabs>
        <w:spacing w:before="276"/>
        <w:rPr>
          <w:sz w:val="24"/>
        </w:rPr>
      </w:pPr>
      <w:r>
        <w:rPr>
          <w:sz w:val="24"/>
        </w:rPr>
        <w:t>Instructions</w:t>
      </w:r>
      <w:r>
        <w:rPr>
          <w:spacing w:val="-6"/>
          <w:sz w:val="24"/>
        </w:rPr>
        <w:t xml:space="preserve"> </w:t>
      </w:r>
      <w:r>
        <w:rPr>
          <w:sz w:val="24"/>
        </w:rPr>
        <w:t>to</w:t>
      </w:r>
      <w:r>
        <w:rPr>
          <w:spacing w:val="-10"/>
          <w:sz w:val="24"/>
        </w:rPr>
        <w:t xml:space="preserve"> </w:t>
      </w:r>
      <w:r>
        <w:rPr>
          <w:sz w:val="24"/>
        </w:rPr>
        <w:t>Auditing</w:t>
      </w:r>
      <w:r>
        <w:rPr>
          <w:spacing w:val="-8"/>
          <w:sz w:val="24"/>
        </w:rPr>
        <w:t xml:space="preserve"> </w:t>
      </w:r>
      <w:r>
        <w:rPr>
          <w:spacing w:val="-2"/>
          <w:sz w:val="24"/>
        </w:rPr>
        <w:t>Firms</w:t>
      </w:r>
      <w:r>
        <w:rPr>
          <w:rFonts w:ascii="Times New Roman"/>
          <w:sz w:val="24"/>
        </w:rPr>
        <w:tab/>
      </w:r>
      <w:r>
        <w:rPr>
          <w:spacing w:val="-10"/>
          <w:sz w:val="24"/>
        </w:rPr>
        <w:t>3</w:t>
      </w:r>
    </w:p>
    <w:p w14:paraId="79983DF0" w14:textId="77777777" w:rsidR="00775F22" w:rsidRDefault="00D62D53">
      <w:pPr>
        <w:tabs>
          <w:tab w:val="right" w:pos="8630"/>
        </w:tabs>
        <w:spacing w:before="276"/>
        <w:rPr>
          <w:sz w:val="24"/>
        </w:rPr>
      </w:pPr>
      <w:r>
        <w:rPr>
          <w:sz w:val="24"/>
        </w:rPr>
        <w:t>Description</w:t>
      </w:r>
      <w:r>
        <w:rPr>
          <w:spacing w:val="-3"/>
          <w:sz w:val="24"/>
        </w:rPr>
        <w:t xml:space="preserve"> </w:t>
      </w:r>
      <w:r>
        <w:rPr>
          <w:sz w:val="24"/>
        </w:rPr>
        <w:t>of</w:t>
      </w:r>
      <w:r>
        <w:rPr>
          <w:spacing w:val="-7"/>
          <w:sz w:val="24"/>
        </w:rPr>
        <w:t xml:space="preserve"> </w:t>
      </w:r>
      <w:r>
        <w:rPr>
          <w:sz w:val="24"/>
        </w:rPr>
        <w:t>Entity</w:t>
      </w:r>
      <w:r>
        <w:rPr>
          <w:spacing w:val="-7"/>
          <w:sz w:val="24"/>
        </w:rPr>
        <w:t xml:space="preserve"> </w:t>
      </w:r>
      <w:r>
        <w:rPr>
          <w:sz w:val="24"/>
        </w:rPr>
        <w:t>and</w:t>
      </w:r>
      <w:r>
        <w:rPr>
          <w:spacing w:val="-4"/>
          <w:sz w:val="24"/>
        </w:rPr>
        <w:t xml:space="preserve"> </w:t>
      </w:r>
      <w:r>
        <w:rPr>
          <w:sz w:val="24"/>
        </w:rPr>
        <w:t>Record</w:t>
      </w:r>
      <w:r>
        <w:rPr>
          <w:spacing w:val="-6"/>
          <w:sz w:val="24"/>
        </w:rPr>
        <w:t xml:space="preserve"> </w:t>
      </w:r>
      <w:r>
        <w:rPr>
          <w:sz w:val="24"/>
        </w:rPr>
        <w:t>to</w:t>
      </w:r>
      <w:r>
        <w:rPr>
          <w:spacing w:val="-7"/>
          <w:sz w:val="24"/>
        </w:rPr>
        <w:t xml:space="preserve"> </w:t>
      </w:r>
      <w:r>
        <w:rPr>
          <w:sz w:val="24"/>
        </w:rPr>
        <w:t>be</w:t>
      </w:r>
      <w:r>
        <w:rPr>
          <w:spacing w:val="-5"/>
          <w:sz w:val="24"/>
        </w:rPr>
        <w:t xml:space="preserve"> </w:t>
      </w:r>
      <w:r>
        <w:rPr>
          <w:spacing w:val="-2"/>
          <w:sz w:val="24"/>
        </w:rPr>
        <w:t>Audited</w:t>
      </w:r>
      <w:r>
        <w:rPr>
          <w:rFonts w:ascii="Times New Roman"/>
          <w:sz w:val="24"/>
        </w:rPr>
        <w:tab/>
      </w:r>
      <w:r>
        <w:rPr>
          <w:spacing w:val="-10"/>
          <w:sz w:val="24"/>
        </w:rPr>
        <w:t>5</w:t>
      </w:r>
    </w:p>
    <w:p w14:paraId="608D0CFB" w14:textId="77777777" w:rsidR="00775F22" w:rsidRDefault="00D62D53">
      <w:pPr>
        <w:tabs>
          <w:tab w:val="right" w:pos="8636"/>
        </w:tabs>
        <w:spacing w:before="276"/>
        <w:rPr>
          <w:sz w:val="24"/>
        </w:rPr>
      </w:pPr>
      <w:r>
        <w:rPr>
          <w:sz w:val="24"/>
        </w:rPr>
        <w:t>Basis</w:t>
      </w:r>
      <w:r>
        <w:rPr>
          <w:spacing w:val="-4"/>
          <w:sz w:val="24"/>
        </w:rPr>
        <w:t xml:space="preserve"> </w:t>
      </w:r>
      <w:r>
        <w:rPr>
          <w:sz w:val="24"/>
        </w:rPr>
        <w:t>of</w:t>
      </w:r>
      <w:r>
        <w:rPr>
          <w:spacing w:val="-5"/>
          <w:sz w:val="24"/>
        </w:rPr>
        <w:t xml:space="preserve"> </w:t>
      </w:r>
      <w:r>
        <w:rPr>
          <w:spacing w:val="-2"/>
          <w:sz w:val="24"/>
        </w:rPr>
        <w:t>Accounting</w:t>
      </w:r>
      <w:r>
        <w:rPr>
          <w:rFonts w:ascii="Times New Roman"/>
          <w:sz w:val="24"/>
        </w:rPr>
        <w:tab/>
      </w:r>
      <w:r>
        <w:rPr>
          <w:spacing w:val="-10"/>
          <w:sz w:val="24"/>
        </w:rPr>
        <w:t>6</w:t>
      </w:r>
    </w:p>
    <w:p w14:paraId="1E37EF7F" w14:textId="77777777" w:rsidR="00775F22" w:rsidRDefault="00D62D53">
      <w:pPr>
        <w:tabs>
          <w:tab w:val="right" w:pos="8637"/>
        </w:tabs>
        <w:spacing w:before="276"/>
        <w:rPr>
          <w:sz w:val="24"/>
        </w:rPr>
      </w:pPr>
      <w:r>
        <w:rPr>
          <w:sz w:val="24"/>
        </w:rPr>
        <w:t>Scope</w:t>
      </w:r>
      <w:r>
        <w:rPr>
          <w:spacing w:val="-5"/>
          <w:sz w:val="24"/>
        </w:rPr>
        <w:t xml:space="preserve"> </w:t>
      </w:r>
      <w:r>
        <w:rPr>
          <w:sz w:val="24"/>
        </w:rPr>
        <w:t>of</w:t>
      </w:r>
      <w:r>
        <w:rPr>
          <w:spacing w:val="-3"/>
          <w:sz w:val="24"/>
        </w:rPr>
        <w:t xml:space="preserve"> </w:t>
      </w:r>
      <w:r>
        <w:rPr>
          <w:spacing w:val="-2"/>
          <w:sz w:val="24"/>
        </w:rPr>
        <w:t>Audit</w:t>
      </w:r>
      <w:r>
        <w:rPr>
          <w:rFonts w:ascii="Times New Roman"/>
          <w:sz w:val="24"/>
        </w:rPr>
        <w:tab/>
      </w:r>
      <w:r>
        <w:rPr>
          <w:spacing w:val="-10"/>
          <w:sz w:val="24"/>
        </w:rPr>
        <w:t>6</w:t>
      </w:r>
    </w:p>
    <w:p w14:paraId="62EBADB5" w14:textId="77777777" w:rsidR="00775F22" w:rsidRDefault="00D62D53">
      <w:pPr>
        <w:tabs>
          <w:tab w:val="right" w:pos="8632"/>
        </w:tabs>
        <w:spacing w:before="276"/>
        <w:rPr>
          <w:sz w:val="24"/>
        </w:rPr>
      </w:pPr>
      <w:r>
        <w:rPr>
          <w:sz w:val="24"/>
        </w:rPr>
        <w:t>Assistance</w:t>
      </w:r>
      <w:r>
        <w:rPr>
          <w:spacing w:val="-11"/>
          <w:sz w:val="24"/>
        </w:rPr>
        <w:t xml:space="preserve"> </w:t>
      </w:r>
      <w:r>
        <w:rPr>
          <w:sz w:val="24"/>
        </w:rPr>
        <w:t>Available</w:t>
      </w:r>
      <w:r>
        <w:rPr>
          <w:spacing w:val="-9"/>
          <w:sz w:val="24"/>
        </w:rPr>
        <w:t xml:space="preserve"> </w:t>
      </w:r>
      <w:r>
        <w:rPr>
          <w:sz w:val="24"/>
        </w:rPr>
        <w:t>to</w:t>
      </w:r>
      <w:r>
        <w:rPr>
          <w:spacing w:val="-7"/>
          <w:sz w:val="24"/>
        </w:rPr>
        <w:t xml:space="preserve"> </w:t>
      </w:r>
      <w:r>
        <w:rPr>
          <w:sz w:val="24"/>
        </w:rPr>
        <w:t>Selected</w:t>
      </w:r>
      <w:r>
        <w:rPr>
          <w:spacing w:val="-9"/>
          <w:sz w:val="24"/>
        </w:rPr>
        <w:t xml:space="preserve"> </w:t>
      </w:r>
      <w:r>
        <w:rPr>
          <w:spacing w:val="-4"/>
          <w:sz w:val="24"/>
        </w:rPr>
        <w:t>Firm</w:t>
      </w:r>
      <w:r>
        <w:rPr>
          <w:rFonts w:ascii="Times New Roman"/>
          <w:sz w:val="24"/>
        </w:rPr>
        <w:tab/>
      </w:r>
      <w:r>
        <w:rPr>
          <w:spacing w:val="-10"/>
          <w:sz w:val="24"/>
        </w:rPr>
        <w:t>7</w:t>
      </w:r>
    </w:p>
    <w:p w14:paraId="0673D90A" w14:textId="77777777" w:rsidR="00775F22" w:rsidRDefault="00D62D53">
      <w:pPr>
        <w:tabs>
          <w:tab w:val="right" w:pos="8637"/>
        </w:tabs>
        <w:spacing w:before="276"/>
        <w:rPr>
          <w:sz w:val="24"/>
        </w:rPr>
      </w:pPr>
      <w:r>
        <w:rPr>
          <w:sz w:val="24"/>
        </w:rPr>
        <w:t>Terms</w:t>
      </w:r>
      <w:r>
        <w:rPr>
          <w:spacing w:val="-6"/>
          <w:sz w:val="24"/>
        </w:rPr>
        <w:t xml:space="preserve"> </w:t>
      </w:r>
      <w:r>
        <w:rPr>
          <w:sz w:val="24"/>
        </w:rPr>
        <w:t>and</w:t>
      </w:r>
      <w:r>
        <w:rPr>
          <w:spacing w:val="-5"/>
          <w:sz w:val="24"/>
        </w:rPr>
        <w:t xml:space="preserve"> </w:t>
      </w:r>
      <w:r>
        <w:rPr>
          <w:spacing w:val="-2"/>
          <w:sz w:val="24"/>
        </w:rPr>
        <w:t>Conditions</w:t>
      </w:r>
      <w:r>
        <w:rPr>
          <w:rFonts w:ascii="Times New Roman"/>
          <w:sz w:val="24"/>
        </w:rPr>
        <w:tab/>
      </w:r>
      <w:r>
        <w:rPr>
          <w:spacing w:val="-10"/>
          <w:sz w:val="24"/>
        </w:rPr>
        <w:t>8</w:t>
      </w:r>
    </w:p>
    <w:p w14:paraId="255A17C5" w14:textId="77777777" w:rsidR="00775F22" w:rsidRDefault="00D62D53">
      <w:pPr>
        <w:tabs>
          <w:tab w:val="right" w:pos="8630"/>
        </w:tabs>
        <w:spacing w:before="276"/>
        <w:rPr>
          <w:sz w:val="24"/>
        </w:rPr>
      </w:pPr>
      <w:r>
        <w:rPr>
          <w:sz w:val="24"/>
        </w:rPr>
        <w:t>Technical</w:t>
      </w:r>
      <w:r>
        <w:rPr>
          <w:spacing w:val="-13"/>
          <w:sz w:val="24"/>
        </w:rPr>
        <w:t xml:space="preserve"> </w:t>
      </w:r>
      <w:r>
        <w:rPr>
          <w:sz w:val="24"/>
        </w:rPr>
        <w:t>Proposal</w:t>
      </w:r>
      <w:r>
        <w:rPr>
          <w:spacing w:val="-10"/>
          <w:sz w:val="24"/>
        </w:rPr>
        <w:t xml:space="preserve"> </w:t>
      </w:r>
      <w:r>
        <w:rPr>
          <w:sz w:val="24"/>
        </w:rPr>
        <w:t>Requirements</w:t>
      </w:r>
      <w:r>
        <w:rPr>
          <w:spacing w:val="-11"/>
          <w:sz w:val="24"/>
        </w:rPr>
        <w:t xml:space="preserve"> </w:t>
      </w:r>
      <w:r>
        <w:rPr>
          <w:sz w:val="24"/>
        </w:rPr>
        <w:t>and</w:t>
      </w:r>
      <w:r>
        <w:rPr>
          <w:spacing w:val="-10"/>
          <w:sz w:val="24"/>
        </w:rPr>
        <w:t xml:space="preserve"> </w:t>
      </w:r>
      <w:r>
        <w:rPr>
          <w:sz w:val="24"/>
        </w:rPr>
        <w:t>Proposal</w:t>
      </w:r>
      <w:r>
        <w:rPr>
          <w:spacing w:val="-11"/>
          <w:sz w:val="24"/>
        </w:rPr>
        <w:t xml:space="preserve"> </w:t>
      </w:r>
      <w:r>
        <w:rPr>
          <w:spacing w:val="-2"/>
          <w:sz w:val="24"/>
        </w:rPr>
        <w:t>Format</w:t>
      </w:r>
      <w:r>
        <w:rPr>
          <w:rFonts w:ascii="Times New Roman"/>
          <w:sz w:val="24"/>
        </w:rPr>
        <w:tab/>
      </w:r>
      <w:r>
        <w:rPr>
          <w:spacing w:val="-10"/>
          <w:sz w:val="24"/>
        </w:rPr>
        <w:t>9</w:t>
      </w:r>
    </w:p>
    <w:p w14:paraId="0C4EB0D1" w14:textId="77777777" w:rsidR="00775F22" w:rsidRDefault="00D62D53">
      <w:pPr>
        <w:tabs>
          <w:tab w:val="right" w:pos="8637"/>
        </w:tabs>
        <w:spacing w:before="276"/>
        <w:rPr>
          <w:sz w:val="24"/>
        </w:rPr>
      </w:pPr>
      <w:r>
        <w:rPr>
          <w:sz w:val="24"/>
        </w:rPr>
        <w:t>Cost</w:t>
      </w:r>
      <w:r>
        <w:rPr>
          <w:spacing w:val="-6"/>
          <w:sz w:val="24"/>
        </w:rPr>
        <w:t xml:space="preserve"> </w:t>
      </w:r>
      <w:r>
        <w:rPr>
          <w:spacing w:val="-2"/>
          <w:sz w:val="24"/>
        </w:rPr>
        <w:t>Proposal</w:t>
      </w:r>
      <w:r>
        <w:rPr>
          <w:rFonts w:ascii="Times New Roman"/>
          <w:sz w:val="24"/>
        </w:rPr>
        <w:tab/>
      </w:r>
      <w:r>
        <w:rPr>
          <w:spacing w:val="-5"/>
          <w:sz w:val="24"/>
        </w:rPr>
        <w:t>12</w:t>
      </w:r>
    </w:p>
    <w:p w14:paraId="41E20A02" w14:textId="77777777" w:rsidR="00775F22" w:rsidRDefault="00D62D53">
      <w:pPr>
        <w:tabs>
          <w:tab w:val="right" w:pos="8638"/>
        </w:tabs>
        <w:spacing w:before="276"/>
        <w:rPr>
          <w:sz w:val="24"/>
        </w:rPr>
      </w:pPr>
      <w:r>
        <w:rPr>
          <w:sz w:val="24"/>
        </w:rPr>
        <w:t>Evaluation</w:t>
      </w:r>
      <w:r>
        <w:rPr>
          <w:spacing w:val="-8"/>
          <w:sz w:val="24"/>
        </w:rPr>
        <w:t xml:space="preserve"> </w:t>
      </w:r>
      <w:r>
        <w:rPr>
          <w:sz w:val="24"/>
        </w:rPr>
        <w:t>of</w:t>
      </w:r>
      <w:r>
        <w:rPr>
          <w:spacing w:val="-6"/>
          <w:sz w:val="24"/>
        </w:rPr>
        <w:t xml:space="preserve"> </w:t>
      </w:r>
      <w:r>
        <w:rPr>
          <w:spacing w:val="-2"/>
          <w:sz w:val="24"/>
        </w:rPr>
        <w:t>Proposals</w:t>
      </w:r>
      <w:r>
        <w:rPr>
          <w:rFonts w:ascii="Times New Roman"/>
          <w:sz w:val="24"/>
        </w:rPr>
        <w:tab/>
      </w:r>
      <w:r>
        <w:rPr>
          <w:spacing w:val="-5"/>
          <w:sz w:val="24"/>
        </w:rPr>
        <w:t>13</w:t>
      </w:r>
    </w:p>
    <w:p w14:paraId="17A6BE87" w14:textId="77777777" w:rsidR="00775F22" w:rsidRDefault="00D62D53">
      <w:pPr>
        <w:tabs>
          <w:tab w:val="right" w:pos="8637"/>
        </w:tabs>
        <w:spacing w:before="276"/>
        <w:rPr>
          <w:sz w:val="24"/>
        </w:rPr>
      </w:pPr>
      <w:r>
        <w:rPr>
          <w:sz w:val="24"/>
        </w:rPr>
        <w:t>Other</w:t>
      </w:r>
      <w:r>
        <w:rPr>
          <w:spacing w:val="-6"/>
          <w:sz w:val="24"/>
        </w:rPr>
        <w:t xml:space="preserve"> </w:t>
      </w:r>
      <w:r>
        <w:rPr>
          <w:spacing w:val="-2"/>
          <w:sz w:val="24"/>
        </w:rPr>
        <w:t>Considerations</w:t>
      </w:r>
      <w:r>
        <w:rPr>
          <w:rFonts w:ascii="Times New Roman"/>
          <w:sz w:val="24"/>
        </w:rPr>
        <w:tab/>
      </w:r>
      <w:r>
        <w:rPr>
          <w:spacing w:val="-5"/>
          <w:sz w:val="24"/>
        </w:rPr>
        <w:t>13</w:t>
      </w:r>
    </w:p>
    <w:p w14:paraId="72E805AD" w14:textId="77777777" w:rsidR="00775F22" w:rsidRDefault="00D62D53">
      <w:pPr>
        <w:tabs>
          <w:tab w:val="right" w:pos="8635"/>
        </w:tabs>
        <w:spacing w:before="276"/>
        <w:rPr>
          <w:sz w:val="24"/>
        </w:rPr>
      </w:pPr>
      <w:r>
        <w:rPr>
          <w:sz w:val="24"/>
        </w:rPr>
        <w:t>Professional</w:t>
      </w:r>
      <w:r>
        <w:rPr>
          <w:spacing w:val="-13"/>
          <w:sz w:val="24"/>
        </w:rPr>
        <w:t xml:space="preserve"> </w:t>
      </w:r>
      <w:r>
        <w:rPr>
          <w:sz w:val="24"/>
        </w:rPr>
        <w:t>Services</w:t>
      </w:r>
      <w:r>
        <w:rPr>
          <w:spacing w:val="-12"/>
          <w:sz w:val="24"/>
        </w:rPr>
        <w:t xml:space="preserve"> </w:t>
      </w:r>
      <w:r>
        <w:rPr>
          <w:spacing w:val="-2"/>
          <w:sz w:val="24"/>
        </w:rPr>
        <w:t>Contract</w:t>
      </w:r>
      <w:r>
        <w:rPr>
          <w:rFonts w:ascii="Times New Roman"/>
          <w:sz w:val="24"/>
        </w:rPr>
        <w:tab/>
      </w:r>
      <w:r>
        <w:rPr>
          <w:spacing w:val="-5"/>
          <w:sz w:val="24"/>
        </w:rPr>
        <w:t>13</w:t>
      </w:r>
    </w:p>
    <w:p w14:paraId="4A2EA65F" w14:textId="77777777" w:rsidR="00775F22" w:rsidRDefault="00D62D53">
      <w:pPr>
        <w:tabs>
          <w:tab w:val="right" w:pos="8635"/>
        </w:tabs>
        <w:spacing w:before="277"/>
        <w:rPr>
          <w:sz w:val="24"/>
        </w:rPr>
      </w:pPr>
      <w:r>
        <w:rPr>
          <w:sz w:val="24"/>
        </w:rPr>
        <w:t>Appendix</w:t>
      </w:r>
      <w:r>
        <w:rPr>
          <w:spacing w:val="-5"/>
          <w:sz w:val="24"/>
        </w:rPr>
        <w:t xml:space="preserve"> </w:t>
      </w:r>
      <w:r>
        <w:rPr>
          <w:sz w:val="24"/>
        </w:rPr>
        <w:t>A</w:t>
      </w:r>
      <w:r>
        <w:rPr>
          <w:spacing w:val="-6"/>
          <w:sz w:val="24"/>
        </w:rPr>
        <w:t xml:space="preserve"> </w:t>
      </w:r>
      <w:r>
        <w:rPr>
          <w:sz w:val="24"/>
        </w:rPr>
        <w:t>–</w:t>
      </w:r>
      <w:r>
        <w:rPr>
          <w:spacing w:val="-5"/>
          <w:sz w:val="24"/>
        </w:rPr>
        <w:t xml:space="preserve"> </w:t>
      </w:r>
      <w:r>
        <w:rPr>
          <w:sz w:val="24"/>
        </w:rPr>
        <w:t>Listing</w:t>
      </w:r>
      <w:r>
        <w:rPr>
          <w:spacing w:val="-3"/>
          <w:sz w:val="24"/>
        </w:rPr>
        <w:t xml:space="preserve"> </w:t>
      </w:r>
      <w:r>
        <w:rPr>
          <w:sz w:val="24"/>
        </w:rPr>
        <w:t>of</w:t>
      </w:r>
      <w:r>
        <w:rPr>
          <w:spacing w:val="-6"/>
          <w:sz w:val="24"/>
        </w:rPr>
        <w:t xml:space="preserve"> </w:t>
      </w:r>
      <w:r>
        <w:rPr>
          <w:spacing w:val="-4"/>
          <w:sz w:val="24"/>
        </w:rPr>
        <w:t>Funds</w:t>
      </w:r>
      <w:r>
        <w:rPr>
          <w:rFonts w:ascii="Times New Roman" w:hAnsi="Times New Roman"/>
          <w:sz w:val="24"/>
        </w:rPr>
        <w:tab/>
      </w:r>
      <w:r>
        <w:rPr>
          <w:spacing w:val="-5"/>
          <w:sz w:val="24"/>
        </w:rPr>
        <w:t>15</w:t>
      </w:r>
    </w:p>
    <w:p w14:paraId="7AB17355" w14:textId="072627A4" w:rsidR="00775F22" w:rsidRDefault="00D62D53">
      <w:pPr>
        <w:tabs>
          <w:tab w:val="right" w:pos="8634"/>
        </w:tabs>
        <w:spacing w:before="276"/>
        <w:rPr>
          <w:sz w:val="24"/>
        </w:rPr>
      </w:pPr>
      <w:r>
        <w:rPr>
          <w:sz w:val="24"/>
        </w:rPr>
        <w:t>Appendix</w:t>
      </w:r>
      <w:r>
        <w:rPr>
          <w:spacing w:val="-8"/>
          <w:sz w:val="24"/>
        </w:rPr>
        <w:t xml:space="preserve"> </w:t>
      </w:r>
      <w:r>
        <w:rPr>
          <w:sz w:val="24"/>
        </w:rPr>
        <w:t>B</w:t>
      </w:r>
      <w:r>
        <w:rPr>
          <w:spacing w:val="-8"/>
          <w:sz w:val="24"/>
        </w:rPr>
        <w:t xml:space="preserve"> </w:t>
      </w:r>
      <w:r>
        <w:rPr>
          <w:sz w:val="24"/>
        </w:rPr>
        <w:t>–</w:t>
      </w:r>
      <w:r>
        <w:rPr>
          <w:spacing w:val="-8"/>
          <w:sz w:val="24"/>
        </w:rPr>
        <w:t xml:space="preserve"> </w:t>
      </w:r>
      <w:r w:rsidR="0072083D">
        <w:rPr>
          <w:sz w:val="24"/>
        </w:rPr>
        <w:t>City of Berlin</w:t>
      </w:r>
      <w:r>
        <w:rPr>
          <w:spacing w:val="-10"/>
          <w:sz w:val="24"/>
        </w:rPr>
        <w:t xml:space="preserve"> </w:t>
      </w:r>
      <w:r>
        <w:rPr>
          <w:sz w:val="24"/>
        </w:rPr>
        <w:t>Organizational</w:t>
      </w:r>
      <w:r>
        <w:rPr>
          <w:spacing w:val="-7"/>
          <w:sz w:val="24"/>
        </w:rPr>
        <w:t xml:space="preserve"> </w:t>
      </w:r>
      <w:r>
        <w:rPr>
          <w:spacing w:val="-2"/>
          <w:sz w:val="24"/>
        </w:rPr>
        <w:t>Chart</w:t>
      </w:r>
      <w:r>
        <w:rPr>
          <w:rFonts w:ascii="Times New Roman" w:hAnsi="Times New Roman"/>
          <w:sz w:val="24"/>
        </w:rPr>
        <w:tab/>
      </w:r>
      <w:r>
        <w:rPr>
          <w:spacing w:val="-5"/>
          <w:sz w:val="24"/>
        </w:rPr>
        <w:t>16</w:t>
      </w:r>
    </w:p>
    <w:p w14:paraId="04A28882" w14:textId="77777777" w:rsidR="00775F22" w:rsidRDefault="00775F22">
      <w:pPr>
        <w:rPr>
          <w:sz w:val="24"/>
        </w:rPr>
        <w:sectPr w:rsidR="00775F22">
          <w:headerReference w:type="even" r:id="rId14"/>
          <w:headerReference w:type="default" r:id="rId15"/>
          <w:footerReference w:type="default" r:id="rId16"/>
          <w:headerReference w:type="first" r:id="rId17"/>
          <w:pgSz w:w="12240" w:h="15840"/>
          <w:pgMar w:top="1360" w:right="1440" w:bottom="980" w:left="1440" w:header="0" w:footer="786" w:gutter="0"/>
          <w:pgNumType w:start="2"/>
          <w:cols w:space="720"/>
        </w:sectPr>
      </w:pPr>
    </w:p>
    <w:p w14:paraId="6A5B83D1" w14:textId="77777777" w:rsidR="00775F22" w:rsidRDefault="00D62D53">
      <w:pPr>
        <w:pStyle w:val="Heading1"/>
        <w:numPr>
          <w:ilvl w:val="0"/>
          <w:numId w:val="4"/>
        </w:numPr>
        <w:tabs>
          <w:tab w:val="left" w:pos="308"/>
        </w:tabs>
        <w:spacing w:before="79"/>
        <w:ind w:left="308" w:hanging="308"/>
      </w:pPr>
      <w:r>
        <w:lastRenderedPageBreak/>
        <w:t>Purpose</w:t>
      </w:r>
      <w:r>
        <w:rPr>
          <w:spacing w:val="-6"/>
        </w:rPr>
        <w:t xml:space="preserve"> </w:t>
      </w:r>
      <w:r>
        <w:t>of</w:t>
      </w:r>
      <w:r>
        <w:rPr>
          <w:spacing w:val="-4"/>
        </w:rPr>
        <w:t xml:space="preserve"> </w:t>
      </w:r>
      <w:r>
        <w:rPr>
          <w:spacing w:val="-2"/>
        </w:rPr>
        <w:t>Request</w:t>
      </w:r>
    </w:p>
    <w:p w14:paraId="53DCE9A7" w14:textId="56E4423A" w:rsidR="00775F22" w:rsidRDefault="00D62D53">
      <w:pPr>
        <w:pStyle w:val="BodyText"/>
        <w:spacing w:before="229"/>
        <w:ind w:left="360" w:right="4"/>
        <w:jc w:val="both"/>
      </w:pPr>
      <w:r>
        <w:t xml:space="preserve">The </w:t>
      </w:r>
      <w:r w:rsidR="0072083D">
        <w:t xml:space="preserve">City of </w:t>
      </w:r>
      <w:r w:rsidR="008F6369">
        <w:t>Berlin</w:t>
      </w:r>
      <w:r>
        <w:t>, Wisconsin (</w:t>
      </w:r>
      <w:r w:rsidR="0072083D">
        <w:t>City</w:t>
      </w:r>
      <w:r>
        <w:t xml:space="preserve">) is requesting proposals for the purpose of retaining a certified public accounting firm (Firm) to audit the </w:t>
      </w:r>
      <w:r w:rsidR="0072083D">
        <w:t>City</w:t>
      </w:r>
      <w:r>
        <w:t xml:space="preserve">’s financial records. The term of the contract with the successful Firm shall be for the audit of the </w:t>
      </w:r>
      <w:r w:rsidR="0072083D">
        <w:t>City</w:t>
      </w:r>
      <w:r>
        <w:t xml:space="preserve">’s financial records </w:t>
      </w:r>
      <w:r w:rsidRPr="008F6369">
        <w:t>for five successive</w:t>
      </w:r>
      <w:r>
        <w:t xml:space="preserve"> fiscal years beginning with the year ending December 31, 202</w:t>
      </w:r>
      <w:r w:rsidR="0072083D">
        <w:t>5</w:t>
      </w:r>
      <w:r>
        <w:t>.</w:t>
      </w:r>
    </w:p>
    <w:p w14:paraId="5CFC87C1" w14:textId="77777777" w:rsidR="00775F22" w:rsidRDefault="00775F22">
      <w:pPr>
        <w:pStyle w:val="BodyText"/>
        <w:spacing w:before="1"/>
      </w:pPr>
    </w:p>
    <w:p w14:paraId="5EF0DA04" w14:textId="2C810514" w:rsidR="00775F22" w:rsidRDefault="00D62D53">
      <w:pPr>
        <w:pStyle w:val="BodyText"/>
        <w:spacing w:before="1"/>
        <w:ind w:left="360" w:right="3"/>
        <w:jc w:val="both"/>
      </w:pPr>
      <w:r>
        <w:t xml:space="preserve">Any inquiries/clarifications concerning the request for proposal should be directed in writing to the </w:t>
      </w:r>
      <w:r w:rsidR="0072083D">
        <w:t>City Administrator/Clerk/Treasurer</w:t>
      </w:r>
      <w:r>
        <w:t>, via e-mail a</w:t>
      </w:r>
      <w:r w:rsidR="0072083D">
        <w:t xml:space="preserve">t </w:t>
      </w:r>
      <w:hyperlink r:id="rId18" w:history="1">
        <w:r w:rsidR="0072083D" w:rsidRPr="006E441C">
          <w:rPr>
            <w:rStyle w:val="Hyperlink"/>
          </w:rPr>
          <w:t>cityadministrator@cityofberlin.wi.gov</w:t>
        </w:r>
      </w:hyperlink>
      <w:r w:rsidR="0072083D">
        <w:t xml:space="preserve"> </w:t>
      </w:r>
      <w:r>
        <w:t>and should be received no later than the date specified in the time schedule.</w:t>
      </w:r>
      <w:r>
        <w:rPr>
          <w:spacing w:val="40"/>
        </w:rPr>
        <w:t xml:space="preserve"> </w:t>
      </w:r>
      <w:r>
        <w:t>No information provided verbally, or by any other personnel, will be considered binding.</w:t>
      </w:r>
      <w:r>
        <w:rPr>
          <w:spacing w:val="40"/>
        </w:rPr>
        <w:t xml:space="preserve"> </w:t>
      </w:r>
      <w:r>
        <w:t>All respondents should use this written document and its attachments as the sole basis for proposal at this time.</w:t>
      </w:r>
    </w:p>
    <w:p w14:paraId="58E8C2AA" w14:textId="598471C9" w:rsidR="00775F22" w:rsidRDefault="00D62D53">
      <w:pPr>
        <w:pStyle w:val="BodyText"/>
        <w:spacing w:before="230"/>
        <w:ind w:left="360" w:right="7"/>
        <w:jc w:val="both"/>
      </w:pPr>
      <w:r>
        <w:t xml:space="preserve">The </w:t>
      </w:r>
      <w:r w:rsidR="0072083D">
        <w:t>City</w:t>
      </w:r>
      <w:r>
        <w:t xml:space="preserve"> prohibits communication initiated by the respondent to any </w:t>
      </w:r>
      <w:r w:rsidR="0072083D">
        <w:t>City</w:t>
      </w:r>
      <w:r>
        <w:t xml:space="preserve"> official, representative from another entity or employee evaluating or considering the proposals, prior to the time a decision has been made.</w:t>
      </w:r>
    </w:p>
    <w:p w14:paraId="7480CD38" w14:textId="77777777" w:rsidR="00775F22" w:rsidRDefault="00D62D53">
      <w:pPr>
        <w:pStyle w:val="BodyText"/>
        <w:spacing w:before="229"/>
        <w:ind w:left="360"/>
        <w:jc w:val="both"/>
      </w:pPr>
      <w:r>
        <w:t>This</w:t>
      </w:r>
      <w:r>
        <w:rPr>
          <w:spacing w:val="-6"/>
        </w:rPr>
        <w:t xml:space="preserve"> </w:t>
      </w:r>
      <w:r>
        <w:t>RFP</w:t>
      </w:r>
      <w:r>
        <w:rPr>
          <w:spacing w:val="-7"/>
        </w:rPr>
        <w:t xml:space="preserve"> </w:t>
      </w:r>
      <w:r>
        <w:t>seeks</w:t>
      </w:r>
      <w:r>
        <w:rPr>
          <w:spacing w:val="-4"/>
        </w:rPr>
        <w:t xml:space="preserve"> </w:t>
      </w:r>
      <w:r>
        <w:t>professional</w:t>
      </w:r>
      <w:r>
        <w:rPr>
          <w:spacing w:val="-6"/>
        </w:rPr>
        <w:t xml:space="preserve"> </w:t>
      </w:r>
      <w:r>
        <w:t>services,</w:t>
      </w:r>
      <w:r>
        <w:rPr>
          <w:spacing w:val="-6"/>
        </w:rPr>
        <w:t xml:space="preserve"> </w:t>
      </w:r>
      <w:r>
        <w:t>and</w:t>
      </w:r>
      <w:r>
        <w:rPr>
          <w:spacing w:val="-6"/>
        </w:rPr>
        <w:t xml:space="preserve"> </w:t>
      </w:r>
      <w:r>
        <w:t>statutory</w:t>
      </w:r>
      <w:r>
        <w:rPr>
          <w:spacing w:val="-5"/>
        </w:rPr>
        <w:t xml:space="preserve"> </w:t>
      </w:r>
      <w:r>
        <w:t>bidding</w:t>
      </w:r>
      <w:r>
        <w:rPr>
          <w:spacing w:val="-5"/>
        </w:rPr>
        <w:t xml:space="preserve"> </w:t>
      </w:r>
      <w:r>
        <w:t>laws</w:t>
      </w:r>
      <w:r>
        <w:rPr>
          <w:spacing w:val="-5"/>
        </w:rPr>
        <w:t xml:space="preserve"> </w:t>
      </w:r>
      <w:r>
        <w:t>do</w:t>
      </w:r>
      <w:r>
        <w:rPr>
          <w:spacing w:val="-5"/>
        </w:rPr>
        <w:t xml:space="preserve"> </w:t>
      </w:r>
      <w:r>
        <w:t>not</w:t>
      </w:r>
      <w:r>
        <w:rPr>
          <w:spacing w:val="-6"/>
        </w:rPr>
        <w:t xml:space="preserve"> </w:t>
      </w:r>
      <w:r>
        <w:rPr>
          <w:spacing w:val="-2"/>
        </w:rPr>
        <w:t>apply.</w:t>
      </w:r>
    </w:p>
    <w:p w14:paraId="0C4DD8E7" w14:textId="77777777" w:rsidR="00775F22" w:rsidRDefault="00775F22">
      <w:pPr>
        <w:pStyle w:val="BodyText"/>
        <w:spacing w:before="229"/>
      </w:pPr>
    </w:p>
    <w:p w14:paraId="2186DDA0" w14:textId="77777777" w:rsidR="00775F22" w:rsidRDefault="00D62D53">
      <w:pPr>
        <w:pStyle w:val="Heading1"/>
        <w:numPr>
          <w:ilvl w:val="0"/>
          <w:numId w:val="4"/>
        </w:numPr>
        <w:tabs>
          <w:tab w:val="left" w:pos="308"/>
        </w:tabs>
        <w:ind w:left="308" w:hanging="308"/>
      </w:pPr>
      <w:r>
        <w:t>Time</w:t>
      </w:r>
      <w:r>
        <w:rPr>
          <w:spacing w:val="-3"/>
        </w:rPr>
        <w:t xml:space="preserve"> </w:t>
      </w:r>
      <w:r>
        <w:rPr>
          <w:spacing w:val="-2"/>
        </w:rPr>
        <w:t>Schedule</w:t>
      </w:r>
    </w:p>
    <w:p w14:paraId="4DF11672" w14:textId="77777777" w:rsidR="00775F22" w:rsidRDefault="00775F22">
      <w:pPr>
        <w:pStyle w:val="BodyText"/>
        <w:rPr>
          <w:b/>
        </w:rPr>
      </w:pPr>
    </w:p>
    <w:p w14:paraId="34F6ECA8" w14:textId="0F335205" w:rsidR="00775F22" w:rsidRPr="008F6369" w:rsidRDefault="00D62D53">
      <w:pPr>
        <w:pStyle w:val="BodyText"/>
        <w:tabs>
          <w:tab w:val="left" w:pos="3597"/>
        </w:tabs>
        <w:spacing w:before="1" w:line="480" w:lineRule="auto"/>
        <w:ind w:left="360" w:right="482"/>
        <w:jc w:val="both"/>
      </w:pPr>
      <w:r w:rsidRPr="008F6369">
        <w:t>The</w:t>
      </w:r>
      <w:r w:rsidRPr="008F6369">
        <w:rPr>
          <w:spacing w:val="-4"/>
        </w:rPr>
        <w:t xml:space="preserve"> </w:t>
      </w:r>
      <w:proofErr w:type="gramStart"/>
      <w:r w:rsidR="0072083D" w:rsidRPr="008F6369">
        <w:t>City</w:t>
      </w:r>
      <w:proofErr w:type="gramEnd"/>
      <w:r w:rsidRPr="008F6369">
        <w:rPr>
          <w:spacing w:val="-2"/>
        </w:rPr>
        <w:t xml:space="preserve"> </w:t>
      </w:r>
      <w:r w:rsidRPr="008F6369">
        <w:t>intends</w:t>
      </w:r>
      <w:r w:rsidRPr="008F6369">
        <w:rPr>
          <w:spacing w:val="-2"/>
        </w:rPr>
        <w:t xml:space="preserve"> </w:t>
      </w:r>
      <w:r w:rsidRPr="008F6369">
        <w:t>to</w:t>
      </w:r>
      <w:r w:rsidRPr="008F6369">
        <w:rPr>
          <w:spacing w:val="-2"/>
        </w:rPr>
        <w:t xml:space="preserve"> </w:t>
      </w:r>
      <w:r w:rsidRPr="008F6369">
        <w:t>use</w:t>
      </w:r>
      <w:r w:rsidRPr="008F6369">
        <w:rPr>
          <w:spacing w:val="-5"/>
        </w:rPr>
        <w:t xml:space="preserve"> </w:t>
      </w:r>
      <w:r w:rsidRPr="008F6369">
        <w:t>the</w:t>
      </w:r>
      <w:r w:rsidRPr="008F6369">
        <w:rPr>
          <w:spacing w:val="-5"/>
        </w:rPr>
        <w:t xml:space="preserve"> </w:t>
      </w:r>
      <w:r w:rsidRPr="008F6369">
        <w:t>following</w:t>
      </w:r>
      <w:r w:rsidRPr="008F6369">
        <w:rPr>
          <w:spacing w:val="-4"/>
        </w:rPr>
        <w:t xml:space="preserve"> </w:t>
      </w:r>
      <w:r w:rsidRPr="008F6369">
        <w:t>timetable</w:t>
      </w:r>
      <w:r w:rsidRPr="008F6369">
        <w:rPr>
          <w:spacing w:val="-4"/>
        </w:rPr>
        <w:t xml:space="preserve"> </w:t>
      </w:r>
      <w:r w:rsidRPr="008F6369">
        <w:t>for</w:t>
      </w:r>
      <w:r w:rsidRPr="008F6369">
        <w:rPr>
          <w:spacing w:val="-2"/>
        </w:rPr>
        <w:t xml:space="preserve"> </w:t>
      </w:r>
      <w:r w:rsidRPr="008F6369">
        <w:t>evaluation</w:t>
      </w:r>
      <w:r w:rsidRPr="008F6369">
        <w:rPr>
          <w:spacing w:val="-4"/>
        </w:rPr>
        <w:t xml:space="preserve"> </w:t>
      </w:r>
      <w:r w:rsidRPr="008F6369">
        <w:t>and</w:t>
      </w:r>
      <w:r w:rsidRPr="008F6369">
        <w:rPr>
          <w:spacing w:val="-5"/>
        </w:rPr>
        <w:t xml:space="preserve"> </w:t>
      </w:r>
      <w:r w:rsidRPr="008F6369">
        <w:t>selection</w:t>
      </w:r>
      <w:r w:rsidRPr="008F6369">
        <w:rPr>
          <w:spacing w:val="-4"/>
        </w:rPr>
        <w:t xml:space="preserve"> </w:t>
      </w:r>
      <w:r w:rsidRPr="008F6369">
        <w:t>of</w:t>
      </w:r>
      <w:r w:rsidRPr="008F6369">
        <w:rPr>
          <w:spacing w:val="-5"/>
        </w:rPr>
        <w:t xml:space="preserve"> </w:t>
      </w:r>
      <w:r w:rsidRPr="008F6369">
        <w:t>an</w:t>
      </w:r>
      <w:r w:rsidRPr="008F6369">
        <w:rPr>
          <w:spacing w:val="-4"/>
        </w:rPr>
        <w:t xml:space="preserve"> </w:t>
      </w:r>
      <w:r w:rsidRPr="008F6369">
        <w:t>auditing</w:t>
      </w:r>
      <w:r w:rsidRPr="008F6369">
        <w:rPr>
          <w:spacing w:val="-2"/>
        </w:rPr>
        <w:t xml:space="preserve"> </w:t>
      </w:r>
      <w:r w:rsidRPr="008F6369">
        <w:t xml:space="preserve">firm: </w:t>
      </w:r>
      <w:r w:rsidR="00357223" w:rsidRPr="008F6369">
        <w:t>August 22, 2025</w:t>
      </w:r>
      <w:r w:rsidRPr="008F6369">
        <w:tab/>
        <w:t>Send out request for proposal</w:t>
      </w:r>
    </w:p>
    <w:p w14:paraId="7FE1A951" w14:textId="27AF2296" w:rsidR="00775F22" w:rsidRPr="008F6369" w:rsidRDefault="00357223">
      <w:pPr>
        <w:pStyle w:val="BodyText"/>
        <w:tabs>
          <w:tab w:val="left" w:pos="3597"/>
        </w:tabs>
        <w:spacing w:line="229" w:lineRule="exact"/>
        <w:ind w:left="360"/>
        <w:jc w:val="both"/>
      </w:pPr>
      <w:r w:rsidRPr="008F6369">
        <w:t>September 15, 2025</w:t>
      </w:r>
      <w:r w:rsidR="00D62D53" w:rsidRPr="008F6369">
        <w:tab/>
        <w:t>Deadline</w:t>
      </w:r>
      <w:r w:rsidR="00D62D53" w:rsidRPr="008F6369">
        <w:rPr>
          <w:spacing w:val="-7"/>
        </w:rPr>
        <w:t xml:space="preserve"> </w:t>
      </w:r>
      <w:r w:rsidR="00D62D53" w:rsidRPr="008F6369">
        <w:t>for</w:t>
      </w:r>
      <w:r w:rsidR="00D62D53" w:rsidRPr="008F6369">
        <w:rPr>
          <w:spacing w:val="-5"/>
        </w:rPr>
        <w:t xml:space="preserve"> </w:t>
      </w:r>
      <w:r w:rsidR="00D62D53" w:rsidRPr="008F6369">
        <w:t>submission</w:t>
      </w:r>
      <w:r w:rsidR="00D62D53" w:rsidRPr="008F6369">
        <w:rPr>
          <w:spacing w:val="-6"/>
        </w:rPr>
        <w:t xml:space="preserve"> </w:t>
      </w:r>
      <w:r w:rsidR="00D62D53" w:rsidRPr="008F6369">
        <w:t>of</w:t>
      </w:r>
      <w:r w:rsidR="00D62D53" w:rsidRPr="008F6369">
        <w:rPr>
          <w:spacing w:val="-4"/>
        </w:rPr>
        <w:t xml:space="preserve"> </w:t>
      </w:r>
      <w:r w:rsidR="00D62D53" w:rsidRPr="008F6369">
        <w:t>questions</w:t>
      </w:r>
      <w:r w:rsidR="00D62D53" w:rsidRPr="008F6369">
        <w:rPr>
          <w:spacing w:val="-6"/>
        </w:rPr>
        <w:t xml:space="preserve"> </w:t>
      </w:r>
      <w:r w:rsidR="00D62D53" w:rsidRPr="008F6369">
        <w:t>from</w:t>
      </w:r>
      <w:r w:rsidR="00D62D53" w:rsidRPr="008F6369">
        <w:rPr>
          <w:spacing w:val="-7"/>
        </w:rPr>
        <w:t xml:space="preserve"> </w:t>
      </w:r>
      <w:r w:rsidR="00D62D53" w:rsidRPr="008F6369">
        <w:rPr>
          <w:spacing w:val="-2"/>
        </w:rPr>
        <w:t>firms</w:t>
      </w:r>
    </w:p>
    <w:p w14:paraId="0F2982C9" w14:textId="77777777" w:rsidR="00775F22" w:rsidRPr="008F6369" w:rsidRDefault="00775F22">
      <w:pPr>
        <w:pStyle w:val="BodyText"/>
      </w:pPr>
    </w:p>
    <w:p w14:paraId="468B2453" w14:textId="743FC27B" w:rsidR="00775F22" w:rsidRPr="008F6369" w:rsidRDefault="00357223">
      <w:pPr>
        <w:pStyle w:val="BodyText"/>
        <w:tabs>
          <w:tab w:val="left" w:pos="3598"/>
        </w:tabs>
        <w:ind w:left="360"/>
        <w:jc w:val="both"/>
      </w:pPr>
      <w:r w:rsidRPr="008F6369">
        <w:t>October 20, 2025</w:t>
      </w:r>
      <w:r w:rsidR="00D62D53" w:rsidRPr="008F6369">
        <w:tab/>
        <w:t>Deadline</w:t>
      </w:r>
      <w:r w:rsidR="00D62D53" w:rsidRPr="008F6369">
        <w:rPr>
          <w:spacing w:val="-6"/>
        </w:rPr>
        <w:t xml:space="preserve"> </w:t>
      </w:r>
      <w:r w:rsidR="00D62D53" w:rsidRPr="008F6369">
        <w:t>for</w:t>
      </w:r>
      <w:r w:rsidR="00D62D53" w:rsidRPr="008F6369">
        <w:rPr>
          <w:spacing w:val="-4"/>
        </w:rPr>
        <w:t xml:space="preserve"> </w:t>
      </w:r>
      <w:r w:rsidR="00D62D53" w:rsidRPr="008F6369">
        <w:t>receipt</w:t>
      </w:r>
      <w:r w:rsidR="00D62D53" w:rsidRPr="008F6369">
        <w:rPr>
          <w:spacing w:val="-6"/>
        </w:rPr>
        <w:t xml:space="preserve"> </w:t>
      </w:r>
      <w:r w:rsidR="00D62D53" w:rsidRPr="008F6369">
        <w:t>of</w:t>
      </w:r>
      <w:r w:rsidR="00D62D53" w:rsidRPr="008F6369">
        <w:rPr>
          <w:spacing w:val="-3"/>
        </w:rPr>
        <w:t xml:space="preserve"> </w:t>
      </w:r>
      <w:r w:rsidR="00D62D53" w:rsidRPr="008F6369">
        <w:t>proposals</w:t>
      </w:r>
      <w:r w:rsidR="00D62D53" w:rsidRPr="008F6369">
        <w:rPr>
          <w:spacing w:val="-5"/>
        </w:rPr>
        <w:t xml:space="preserve"> </w:t>
      </w:r>
      <w:r w:rsidR="00D62D53" w:rsidRPr="008F6369">
        <w:t>by</w:t>
      </w:r>
      <w:r w:rsidR="00D62D53" w:rsidRPr="008F6369">
        <w:rPr>
          <w:spacing w:val="-4"/>
        </w:rPr>
        <w:t xml:space="preserve"> </w:t>
      </w:r>
      <w:r w:rsidR="00D62D53" w:rsidRPr="008F6369">
        <w:t>the</w:t>
      </w:r>
      <w:r w:rsidR="00D62D53" w:rsidRPr="008F6369">
        <w:rPr>
          <w:spacing w:val="-6"/>
        </w:rPr>
        <w:t xml:space="preserve"> </w:t>
      </w:r>
      <w:proofErr w:type="gramStart"/>
      <w:r w:rsidR="0072083D" w:rsidRPr="008F6369">
        <w:rPr>
          <w:spacing w:val="-2"/>
        </w:rPr>
        <w:t>City</w:t>
      </w:r>
      <w:proofErr w:type="gramEnd"/>
    </w:p>
    <w:p w14:paraId="62FD4CAE" w14:textId="77777777" w:rsidR="00775F22" w:rsidRPr="008F6369" w:rsidRDefault="00D62D53">
      <w:pPr>
        <w:spacing w:before="1"/>
        <w:ind w:left="3600"/>
        <w:rPr>
          <w:b/>
          <w:sz w:val="20"/>
        </w:rPr>
      </w:pPr>
      <w:r w:rsidRPr="008F6369">
        <w:rPr>
          <w:b/>
          <w:sz w:val="20"/>
          <w:u w:val="single"/>
        </w:rPr>
        <w:t>No</w:t>
      </w:r>
      <w:r w:rsidRPr="008F6369">
        <w:rPr>
          <w:b/>
          <w:spacing w:val="-6"/>
          <w:sz w:val="20"/>
          <w:u w:val="single"/>
        </w:rPr>
        <w:t xml:space="preserve"> </w:t>
      </w:r>
      <w:r w:rsidRPr="008F6369">
        <w:rPr>
          <w:b/>
          <w:sz w:val="20"/>
          <w:u w:val="single"/>
        </w:rPr>
        <w:t>responses</w:t>
      </w:r>
      <w:r w:rsidRPr="008F6369">
        <w:rPr>
          <w:b/>
          <w:spacing w:val="-5"/>
          <w:sz w:val="20"/>
          <w:u w:val="single"/>
        </w:rPr>
        <w:t xml:space="preserve"> </w:t>
      </w:r>
      <w:r w:rsidRPr="008F6369">
        <w:rPr>
          <w:b/>
          <w:sz w:val="20"/>
          <w:u w:val="single"/>
        </w:rPr>
        <w:t>will</w:t>
      </w:r>
      <w:r w:rsidRPr="008F6369">
        <w:rPr>
          <w:b/>
          <w:spacing w:val="-5"/>
          <w:sz w:val="20"/>
          <w:u w:val="single"/>
        </w:rPr>
        <w:t xml:space="preserve"> </w:t>
      </w:r>
      <w:r w:rsidRPr="008F6369">
        <w:rPr>
          <w:b/>
          <w:sz w:val="20"/>
          <w:u w:val="single"/>
        </w:rPr>
        <w:t>be</w:t>
      </w:r>
      <w:r w:rsidRPr="008F6369">
        <w:rPr>
          <w:b/>
          <w:spacing w:val="-4"/>
          <w:sz w:val="20"/>
          <w:u w:val="single"/>
        </w:rPr>
        <w:t xml:space="preserve"> </w:t>
      </w:r>
      <w:r w:rsidRPr="008F6369">
        <w:rPr>
          <w:b/>
          <w:sz w:val="20"/>
          <w:u w:val="single"/>
        </w:rPr>
        <w:t>accepted</w:t>
      </w:r>
      <w:r w:rsidRPr="008F6369">
        <w:rPr>
          <w:b/>
          <w:spacing w:val="-5"/>
          <w:sz w:val="20"/>
          <w:u w:val="single"/>
        </w:rPr>
        <w:t xml:space="preserve"> </w:t>
      </w:r>
      <w:r w:rsidRPr="008F6369">
        <w:rPr>
          <w:b/>
          <w:sz w:val="20"/>
          <w:u w:val="single"/>
        </w:rPr>
        <w:t>after</w:t>
      </w:r>
      <w:r w:rsidRPr="008F6369">
        <w:rPr>
          <w:b/>
          <w:spacing w:val="-6"/>
          <w:sz w:val="20"/>
          <w:u w:val="single"/>
        </w:rPr>
        <w:t xml:space="preserve"> </w:t>
      </w:r>
      <w:r w:rsidRPr="008F6369">
        <w:rPr>
          <w:b/>
          <w:sz w:val="20"/>
          <w:u w:val="single"/>
        </w:rPr>
        <w:t>this</w:t>
      </w:r>
      <w:r w:rsidRPr="008F6369">
        <w:rPr>
          <w:b/>
          <w:spacing w:val="-4"/>
          <w:sz w:val="20"/>
          <w:u w:val="single"/>
        </w:rPr>
        <w:t xml:space="preserve"> date</w:t>
      </w:r>
    </w:p>
    <w:p w14:paraId="2A73A8D2" w14:textId="77777777" w:rsidR="00775F22" w:rsidRPr="008F6369" w:rsidRDefault="00775F22">
      <w:pPr>
        <w:pStyle w:val="BodyText"/>
        <w:rPr>
          <w:b/>
        </w:rPr>
      </w:pPr>
    </w:p>
    <w:p w14:paraId="32205290" w14:textId="17E02B39" w:rsidR="00775F22" w:rsidRDefault="00357223">
      <w:pPr>
        <w:pStyle w:val="BodyText"/>
        <w:tabs>
          <w:tab w:val="left" w:pos="3598"/>
        </w:tabs>
        <w:spacing w:before="1"/>
        <w:ind w:left="360"/>
      </w:pPr>
      <w:r w:rsidRPr="008F6369">
        <w:t>November 11</w:t>
      </w:r>
      <w:r w:rsidR="00D62D53" w:rsidRPr="008F6369">
        <w:t>,</w:t>
      </w:r>
      <w:r w:rsidR="00D62D53" w:rsidRPr="008F6369">
        <w:rPr>
          <w:spacing w:val="-5"/>
        </w:rPr>
        <w:t xml:space="preserve"> </w:t>
      </w:r>
      <w:r w:rsidR="00D62D53" w:rsidRPr="008F6369">
        <w:rPr>
          <w:spacing w:val="-4"/>
        </w:rPr>
        <w:t>2025</w:t>
      </w:r>
      <w:r w:rsidR="00D62D53" w:rsidRPr="008F6369">
        <w:tab/>
      </w:r>
      <w:r w:rsidR="0072083D" w:rsidRPr="008F6369">
        <w:t>City Council</w:t>
      </w:r>
      <w:r w:rsidR="00D62D53" w:rsidRPr="008F6369">
        <w:rPr>
          <w:spacing w:val="-7"/>
        </w:rPr>
        <w:t xml:space="preserve"> </w:t>
      </w:r>
      <w:r w:rsidR="00D62D53" w:rsidRPr="008F6369">
        <w:t>award</w:t>
      </w:r>
      <w:r w:rsidR="00D62D53" w:rsidRPr="008F6369">
        <w:rPr>
          <w:spacing w:val="-6"/>
        </w:rPr>
        <w:t xml:space="preserve"> </w:t>
      </w:r>
      <w:r w:rsidR="00D62D53" w:rsidRPr="008F6369">
        <w:t>contract</w:t>
      </w:r>
      <w:r w:rsidR="00D62D53" w:rsidRPr="008F6369">
        <w:rPr>
          <w:spacing w:val="-7"/>
        </w:rPr>
        <w:t xml:space="preserve"> </w:t>
      </w:r>
      <w:r w:rsidR="00D62D53" w:rsidRPr="008F6369">
        <w:t>with</w:t>
      </w:r>
      <w:r w:rsidR="00D62D53" w:rsidRPr="008F6369">
        <w:rPr>
          <w:spacing w:val="-3"/>
        </w:rPr>
        <w:t xml:space="preserve"> </w:t>
      </w:r>
      <w:r w:rsidR="00D62D53" w:rsidRPr="008F6369">
        <w:t>Auditing</w:t>
      </w:r>
      <w:r w:rsidR="00D62D53" w:rsidRPr="008F6369">
        <w:rPr>
          <w:spacing w:val="-6"/>
        </w:rPr>
        <w:t xml:space="preserve"> </w:t>
      </w:r>
      <w:r w:rsidR="00D62D53" w:rsidRPr="008F6369">
        <w:rPr>
          <w:spacing w:val="-4"/>
        </w:rPr>
        <w:t>Firm</w:t>
      </w:r>
    </w:p>
    <w:p w14:paraId="1D0C22B9" w14:textId="77777777" w:rsidR="00775F22" w:rsidRDefault="00775F22">
      <w:pPr>
        <w:pStyle w:val="BodyText"/>
      </w:pPr>
    </w:p>
    <w:p w14:paraId="759CE6D3" w14:textId="77777777" w:rsidR="00775F22" w:rsidRDefault="00775F22">
      <w:pPr>
        <w:pStyle w:val="BodyText"/>
      </w:pPr>
    </w:p>
    <w:p w14:paraId="1F5021C5" w14:textId="77777777" w:rsidR="00775F22" w:rsidRDefault="00775F22">
      <w:pPr>
        <w:pStyle w:val="BodyText"/>
        <w:spacing w:before="229"/>
      </w:pPr>
    </w:p>
    <w:p w14:paraId="602C3272" w14:textId="77777777" w:rsidR="00775F22" w:rsidRDefault="00D62D53">
      <w:pPr>
        <w:pStyle w:val="Heading1"/>
        <w:numPr>
          <w:ilvl w:val="0"/>
          <w:numId w:val="4"/>
        </w:numPr>
        <w:tabs>
          <w:tab w:val="left" w:pos="308"/>
        </w:tabs>
        <w:ind w:left="308" w:hanging="308"/>
      </w:pPr>
      <w:r>
        <w:t>Instructions</w:t>
      </w:r>
      <w:r>
        <w:rPr>
          <w:spacing w:val="-6"/>
        </w:rPr>
        <w:t xml:space="preserve"> </w:t>
      </w:r>
      <w:r>
        <w:t>to</w:t>
      </w:r>
      <w:r>
        <w:rPr>
          <w:spacing w:val="-5"/>
        </w:rPr>
        <w:t xml:space="preserve"> </w:t>
      </w:r>
      <w:r>
        <w:t>Auditing</w:t>
      </w:r>
      <w:r>
        <w:rPr>
          <w:spacing w:val="-5"/>
        </w:rPr>
        <w:t xml:space="preserve"> </w:t>
      </w:r>
      <w:r>
        <w:rPr>
          <w:spacing w:val="-2"/>
        </w:rPr>
        <w:t>Firms</w:t>
      </w:r>
    </w:p>
    <w:p w14:paraId="1A981BE1" w14:textId="77777777" w:rsidR="00775F22" w:rsidRDefault="00D62D53">
      <w:pPr>
        <w:pStyle w:val="ListParagraph"/>
        <w:numPr>
          <w:ilvl w:val="1"/>
          <w:numId w:val="4"/>
        </w:numPr>
        <w:tabs>
          <w:tab w:val="left" w:pos="1080"/>
        </w:tabs>
        <w:spacing w:before="229"/>
        <w:ind w:hanging="360"/>
        <w:rPr>
          <w:sz w:val="20"/>
        </w:rPr>
      </w:pPr>
      <w:r>
        <w:rPr>
          <w:sz w:val="20"/>
        </w:rPr>
        <w:t>All</w:t>
      </w:r>
      <w:r>
        <w:rPr>
          <w:spacing w:val="-8"/>
          <w:sz w:val="20"/>
        </w:rPr>
        <w:t xml:space="preserve"> </w:t>
      </w:r>
      <w:r>
        <w:rPr>
          <w:sz w:val="20"/>
        </w:rPr>
        <w:t>responses</w:t>
      </w:r>
      <w:r>
        <w:rPr>
          <w:spacing w:val="-5"/>
          <w:sz w:val="20"/>
        </w:rPr>
        <w:t xml:space="preserve"> </w:t>
      </w:r>
      <w:r>
        <w:rPr>
          <w:sz w:val="20"/>
        </w:rPr>
        <w:t>must</w:t>
      </w:r>
      <w:r>
        <w:rPr>
          <w:spacing w:val="-3"/>
          <w:sz w:val="20"/>
        </w:rPr>
        <w:t xml:space="preserve"> </w:t>
      </w:r>
      <w:r>
        <w:rPr>
          <w:sz w:val="20"/>
        </w:rPr>
        <w:t>be</w:t>
      </w:r>
      <w:r>
        <w:rPr>
          <w:spacing w:val="-7"/>
          <w:sz w:val="20"/>
        </w:rPr>
        <w:t xml:space="preserve"> </w:t>
      </w:r>
      <w:r>
        <w:rPr>
          <w:sz w:val="20"/>
        </w:rPr>
        <w:t>addressed</w:t>
      </w:r>
      <w:r>
        <w:rPr>
          <w:spacing w:val="-6"/>
          <w:sz w:val="20"/>
        </w:rPr>
        <w:t xml:space="preserve"> </w:t>
      </w:r>
      <w:r>
        <w:rPr>
          <w:sz w:val="20"/>
        </w:rPr>
        <w:t>to,</w:t>
      </w:r>
      <w:r>
        <w:rPr>
          <w:spacing w:val="-4"/>
          <w:sz w:val="20"/>
        </w:rPr>
        <w:t xml:space="preserve"> </w:t>
      </w:r>
      <w:r>
        <w:rPr>
          <w:sz w:val="20"/>
        </w:rPr>
        <w:t>and</w:t>
      </w:r>
      <w:r>
        <w:rPr>
          <w:spacing w:val="-4"/>
          <w:sz w:val="20"/>
        </w:rPr>
        <w:t xml:space="preserve"> </w:t>
      </w:r>
      <w:r>
        <w:rPr>
          <w:sz w:val="20"/>
        </w:rPr>
        <w:t>mailed</w:t>
      </w:r>
      <w:r>
        <w:rPr>
          <w:spacing w:val="-4"/>
          <w:sz w:val="20"/>
        </w:rPr>
        <w:t xml:space="preserve"> </w:t>
      </w:r>
      <w:r>
        <w:rPr>
          <w:sz w:val="20"/>
        </w:rPr>
        <w:t>or</w:t>
      </w:r>
      <w:r>
        <w:rPr>
          <w:spacing w:val="-5"/>
          <w:sz w:val="20"/>
        </w:rPr>
        <w:t xml:space="preserve"> </w:t>
      </w:r>
      <w:r>
        <w:rPr>
          <w:sz w:val="20"/>
        </w:rPr>
        <w:t>delivered</w:t>
      </w:r>
      <w:r>
        <w:rPr>
          <w:spacing w:val="-6"/>
          <w:sz w:val="20"/>
        </w:rPr>
        <w:t xml:space="preserve"> </w:t>
      </w:r>
      <w:r>
        <w:rPr>
          <w:spacing w:val="-5"/>
          <w:sz w:val="20"/>
        </w:rPr>
        <w:t>to:</w:t>
      </w:r>
    </w:p>
    <w:p w14:paraId="58723FC2" w14:textId="77777777" w:rsidR="00775F22" w:rsidRDefault="00775F22">
      <w:pPr>
        <w:pStyle w:val="BodyText"/>
      </w:pPr>
    </w:p>
    <w:p w14:paraId="19E71E79" w14:textId="77777777" w:rsidR="0072083D" w:rsidRDefault="0072083D">
      <w:pPr>
        <w:pStyle w:val="BodyText"/>
        <w:spacing w:before="1"/>
        <w:ind w:left="720" w:right="6414"/>
      </w:pPr>
      <w:r>
        <w:t>City of Berlin</w:t>
      </w:r>
      <w:r w:rsidR="00D62D53">
        <w:t xml:space="preserve"> </w:t>
      </w:r>
    </w:p>
    <w:p w14:paraId="488C4C14" w14:textId="77777777" w:rsidR="0072083D" w:rsidRDefault="0072083D">
      <w:pPr>
        <w:pStyle w:val="BodyText"/>
        <w:spacing w:before="1"/>
        <w:ind w:left="720" w:right="6414"/>
      </w:pPr>
      <w:r>
        <w:t>108 N. Capron Street</w:t>
      </w:r>
    </w:p>
    <w:p w14:paraId="73C4F615" w14:textId="77777777" w:rsidR="0072083D" w:rsidRDefault="0072083D">
      <w:pPr>
        <w:pStyle w:val="BodyText"/>
        <w:spacing w:before="1"/>
        <w:ind w:left="720" w:right="6414"/>
      </w:pPr>
      <w:r>
        <w:t>PO Box 272</w:t>
      </w:r>
    </w:p>
    <w:p w14:paraId="3204D815" w14:textId="543738B4" w:rsidR="00775F22" w:rsidRDefault="0072083D">
      <w:pPr>
        <w:pStyle w:val="BodyText"/>
        <w:spacing w:before="1"/>
        <w:ind w:left="720" w:right="6414"/>
      </w:pPr>
      <w:r>
        <w:t>Berlin</w:t>
      </w:r>
      <w:r w:rsidR="00D62D53">
        <w:t>, WI</w:t>
      </w:r>
      <w:r w:rsidR="00D62D53">
        <w:rPr>
          <w:spacing w:val="80"/>
        </w:rPr>
        <w:t xml:space="preserve"> </w:t>
      </w:r>
      <w:r>
        <w:t>54923</w:t>
      </w:r>
    </w:p>
    <w:p w14:paraId="7EE278F7" w14:textId="479B02CC" w:rsidR="00775F22" w:rsidRDefault="00D62D53">
      <w:pPr>
        <w:pStyle w:val="ListParagraph"/>
        <w:numPr>
          <w:ilvl w:val="1"/>
          <w:numId w:val="4"/>
        </w:numPr>
        <w:tabs>
          <w:tab w:val="left" w:pos="1080"/>
        </w:tabs>
        <w:spacing w:before="229"/>
        <w:ind w:right="3" w:hanging="360"/>
        <w:jc w:val="both"/>
        <w:rPr>
          <w:sz w:val="20"/>
        </w:rPr>
      </w:pPr>
      <w:r>
        <w:rPr>
          <w:sz w:val="20"/>
        </w:rPr>
        <w:t>All proposals must be in writing, must be in a sealed envelope and clearly marked in the</w:t>
      </w:r>
      <w:r>
        <w:rPr>
          <w:spacing w:val="40"/>
          <w:sz w:val="20"/>
        </w:rPr>
        <w:t xml:space="preserve"> </w:t>
      </w:r>
      <w:r>
        <w:rPr>
          <w:sz w:val="20"/>
        </w:rPr>
        <w:t>lower left corner:</w:t>
      </w:r>
      <w:r>
        <w:rPr>
          <w:spacing w:val="40"/>
          <w:sz w:val="20"/>
        </w:rPr>
        <w:t xml:space="preserve"> </w:t>
      </w:r>
      <w:r>
        <w:rPr>
          <w:sz w:val="20"/>
        </w:rPr>
        <w:t>“Auditing Services Proposals.”</w:t>
      </w:r>
      <w:r>
        <w:rPr>
          <w:spacing w:val="40"/>
          <w:sz w:val="20"/>
        </w:rPr>
        <w:t xml:space="preserve"> </w:t>
      </w:r>
      <w:r>
        <w:rPr>
          <w:b/>
          <w:sz w:val="20"/>
          <w:u w:val="single"/>
        </w:rPr>
        <w:t>All proposals must be received by 12:00</w:t>
      </w:r>
      <w:r>
        <w:rPr>
          <w:b/>
          <w:sz w:val="20"/>
        </w:rPr>
        <w:t xml:space="preserve"> </w:t>
      </w:r>
      <w:r>
        <w:rPr>
          <w:b/>
          <w:sz w:val="20"/>
          <w:u w:val="single"/>
        </w:rPr>
        <w:t>PM</w:t>
      </w:r>
      <w:r>
        <w:rPr>
          <w:b/>
          <w:spacing w:val="-1"/>
          <w:sz w:val="20"/>
          <w:u w:val="single"/>
        </w:rPr>
        <w:t xml:space="preserve"> </w:t>
      </w:r>
      <w:r w:rsidRPr="008F6369">
        <w:rPr>
          <w:b/>
          <w:sz w:val="20"/>
          <w:u w:val="single"/>
        </w:rPr>
        <w:t>on</w:t>
      </w:r>
      <w:r w:rsidRPr="008F6369">
        <w:rPr>
          <w:b/>
          <w:spacing w:val="-1"/>
          <w:sz w:val="20"/>
          <w:u w:val="single"/>
        </w:rPr>
        <w:t xml:space="preserve"> </w:t>
      </w:r>
      <w:r w:rsidR="00357223" w:rsidRPr="008F6369">
        <w:rPr>
          <w:b/>
          <w:sz w:val="20"/>
          <w:u w:val="single"/>
        </w:rPr>
        <w:t>October 20, 2025</w:t>
      </w:r>
      <w:r w:rsidRPr="008F6369">
        <w:rPr>
          <w:b/>
          <w:sz w:val="20"/>
          <w:u w:val="single"/>
        </w:rPr>
        <w:t>.</w:t>
      </w:r>
      <w:r w:rsidRPr="008F6369">
        <w:rPr>
          <w:b/>
          <w:spacing w:val="40"/>
          <w:sz w:val="20"/>
          <w:u w:val="single"/>
        </w:rPr>
        <w:t xml:space="preserve"> </w:t>
      </w:r>
      <w:r w:rsidRPr="008F6369">
        <w:rPr>
          <w:b/>
          <w:sz w:val="20"/>
          <w:u w:val="single"/>
        </w:rPr>
        <w:t>Proposals</w:t>
      </w:r>
      <w:r>
        <w:rPr>
          <w:b/>
          <w:spacing w:val="-4"/>
          <w:sz w:val="20"/>
          <w:u w:val="single"/>
        </w:rPr>
        <w:t xml:space="preserve"> </w:t>
      </w:r>
      <w:r>
        <w:rPr>
          <w:b/>
          <w:sz w:val="20"/>
          <w:u w:val="single"/>
        </w:rPr>
        <w:t>received</w:t>
      </w:r>
      <w:r>
        <w:rPr>
          <w:b/>
          <w:spacing w:val="-1"/>
          <w:sz w:val="20"/>
          <w:u w:val="single"/>
        </w:rPr>
        <w:t xml:space="preserve"> </w:t>
      </w:r>
      <w:r>
        <w:rPr>
          <w:b/>
          <w:sz w:val="20"/>
          <w:u w:val="single"/>
        </w:rPr>
        <w:t>after</w:t>
      </w:r>
      <w:r>
        <w:rPr>
          <w:b/>
          <w:spacing w:val="-4"/>
          <w:sz w:val="20"/>
          <w:u w:val="single"/>
        </w:rPr>
        <w:t xml:space="preserve"> </w:t>
      </w:r>
      <w:r>
        <w:rPr>
          <w:b/>
          <w:sz w:val="20"/>
          <w:u w:val="single"/>
        </w:rPr>
        <w:t>that</w:t>
      </w:r>
      <w:r>
        <w:rPr>
          <w:b/>
          <w:spacing w:val="-1"/>
          <w:sz w:val="20"/>
          <w:u w:val="single"/>
        </w:rPr>
        <w:t xml:space="preserve"> </w:t>
      </w:r>
      <w:r>
        <w:rPr>
          <w:b/>
          <w:sz w:val="20"/>
          <w:u w:val="single"/>
        </w:rPr>
        <w:t>date</w:t>
      </w:r>
      <w:r>
        <w:rPr>
          <w:b/>
          <w:spacing w:val="-2"/>
          <w:sz w:val="20"/>
          <w:u w:val="single"/>
        </w:rPr>
        <w:t xml:space="preserve"> </w:t>
      </w:r>
      <w:r>
        <w:rPr>
          <w:b/>
          <w:sz w:val="20"/>
          <w:u w:val="single"/>
        </w:rPr>
        <w:t>and</w:t>
      </w:r>
      <w:r>
        <w:rPr>
          <w:b/>
          <w:spacing w:val="-2"/>
          <w:sz w:val="20"/>
          <w:u w:val="single"/>
        </w:rPr>
        <w:t xml:space="preserve"> </w:t>
      </w:r>
      <w:r>
        <w:rPr>
          <w:b/>
          <w:sz w:val="20"/>
          <w:u w:val="single"/>
        </w:rPr>
        <w:t>time</w:t>
      </w:r>
      <w:r>
        <w:rPr>
          <w:b/>
          <w:spacing w:val="-2"/>
          <w:sz w:val="20"/>
          <w:u w:val="single"/>
        </w:rPr>
        <w:t xml:space="preserve"> </w:t>
      </w:r>
      <w:r>
        <w:rPr>
          <w:b/>
          <w:sz w:val="20"/>
          <w:u w:val="single"/>
        </w:rPr>
        <w:t>will</w:t>
      </w:r>
      <w:r>
        <w:rPr>
          <w:b/>
          <w:spacing w:val="-2"/>
          <w:sz w:val="20"/>
          <w:u w:val="single"/>
        </w:rPr>
        <w:t xml:space="preserve"> </w:t>
      </w:r>
      <w:r>
        <w:rPr>
          <w:b/>
          <w:sz w:val="20"/>
          <w:u w:val="single"/>
        </w:rPr>
        <w:t>be</w:t>
      </w:r>
      <w:r>
        <w:rPr>
          <w:b/>
          <w:spacing w:val="-4"/>
          <w:sz w:val="20"/>
          <w:u w:val="single"/>
        </w:rPr>
        <w:t xml:space="preserve"> </w:t>
      </w:r>
      <w:r>
        <w:rPr>
          <w:b/>
          <w:sz w:val="20"/>
          <w:u w:val="single"/>
        </w:rPr>
        <w:t>rejected.</w:t>
      </w:r>
      <w:r>
        <w:rPr>
          <w:b/>
          <w:sz w:val="20"/>
        </w:rPr>
        <w:t xml:space="preserve"> </w:t>
      </w:r>
      <w:r>
        <w:rPr>
          <w:sz w:val="20"/>
        </w:rPr>
        <w:t>Proposals will not be opened publicly.</w:t>
      </w:r>
    </w:p>
    <w:p w14:paraId="514785AE" w14:textId="77777777" w:rsidR="00775F22" w:rsidRDefault="00775F22">
      <w:pPr>
        <w:pStyle w:val="ListParagraph"/>
        <w:jc w:val="both"/>
        <w:rPr>
          <w:sz w:val="20"/>
        </w:rPr>
        <w:sectPr w:rsidR="00775F22">
          <w:pgSz w:w="12240" w:h="15840"/>
          <w:pgMar w:top="1360" w:right="1440" w:bottom="980" w:left="1440" w:header="0" w:footer="786" w:gutter="0"/>
          <w:cols w:space="720"/>
        </w:sectPr>
      </w:pPr>
    </w:p>
    <w:p w14:paraId="3FE0380E" w14:textId="77777777" w:rsidR="00775F22" w:rsidRDefault="00D62D53">
      <w:pPr>
        <w:pStyle w:val="ListParagraph"/>
        <w:numPr>
          <w:ilvl w:val="1"/>
          <w:numId w:val="4"/>
        </w:numPr>
        <w:tabs>
          <w:tab w:val="left" w:pos="1080"/>
        </w:tabs>
        <w:spacing w:before="79"/>
        <w:ind w:right="4" w:hanging="360"/>
        <w:jc w:val="both"/>
        <w:rPr>
          <w:sz w:val="20"/>
        </w:rPr>
      </w:pPr>
      <w:r>
        <w:rPr>
          <w:sz w:val="20"/>
        </w:rPr>
        <w:lastRenderedPageBreak/>
        <w:t>All attachments, additional pages, addenda or explanations supplied by the Firm with this proposal will be considered as part of the proposal response.</w:t>
      </w:r>
      <w:r>
        <w:rPr>
          <w:spacing w:val="40"/>
          <w:sz w:val="20"/>
        </w:rPr>
        <w:t xml:space="preserve"> </w:t>
      </w:r>
      <w:r>
        <w:rPr>
          <w:sz w:val="20"/>
        </w:rPr>
        <w:t>If an oral presentation or interview is required of selected finalists, it shall be at the respondent’s expense.</w:t>
      </w:r>
      <w:r>
        <w:rPr>
          <w:spacing w:val="40"/>
          <w:sz w:val="20"/>
        </w:rPr>
        <w:t xml:space="preserve"> </w:t>
      </w:r>
      <w:r>
        <w:rPr>
          <w:sz w:val="20"/>
        </w:rPr>
        <w:t>An award may be made without discussion with the respondents.</w:t>
      </w:r>
      <w:r>
        <w:rPr>
          <w:spacing w:val="80"/>
          <w:sz w:val="20"/>
        </w:rPr>
        <w:t xml:space="preserve"> </w:t>
      </w:r>
      <w:r>
        <w:rPr>
          <w:sz w:val="20"/>
        </w:rPr>
        <w:t>Therefore, respondents are cautioned that proposals should be submitted initially on the most favorable terms, from both a technical and cost standpoint.</w:t>
      </w:r>
    </w:p>
    <w:p w14:paraId="17D354BE" w14:textId="77777777" w:rsidR="00775F22" w:rsidRDefault="00775F22">
      <w:pPr>
        <w:pStyle w:val="BodyText"/>
        <w:spacing w:before="1"/>
      </w:pPr>
    </w:p>
    <w:p w14:paraId="2166C6D4" w14:textId="77777777" w:rsidR="00775F22" w:rsidRDefault="00D62D53">
      <w:pPr>
        <w:pStyle w:val="ListParagraph"/>
        <w:numPr>
          <w:ilvl w:val="1"/>
          <w:numId w:val="4"/>
        </w:numPr>
        <w:tabs>
          <w:tab w:val="left" w:pos="1080"/>
        </w:tabs>
        <w:ind w:right="4" w:hanging="360"/>
        <w:jc w:val="both"/>
        <w:rPr>
          <w:sz w:val="20"/>
        </w:rPr>
      </w:pPr>
      <w:r>
        <w:rPr>
          <w:sz w:val="20"/>
        </w:rPr>
        <w:t>One (1) original and two (2) copies of each technical proposal must be provided.</w:t>
      </w:r>
      <w:r>
        <w:rPr>
          <w:spacing w:val="40"/>
          <w:sz w:val="20"/>
        </w:rPr>
        <w:t xml:space="preserve"> </w:t>
      </w:r>
      <w:r>
        <w:rPr>
          <w:sz w:val="20"/>
        </w:rPr>
        <w:t>In addition, one (1) original and one (1) copy of the cost proposal must be provided in a separate envelope from the technical proposal.</w:t>
      </w:r>
    </w:p>
    <w:p w14:paraId="7EE689A1" w14:textId="04E10135" w:rsidR="00775F22" w:rsidRPr="008F6369" w:rsidRDefault="00D62D53">
      <w:pPr>
        <w:pStyle w:val="ListParagraph"/>
        <w:numPr>
          <w:ilvl w:val="1"/>
          <w:numId w:val="4"/>
        </w:numPr>
        <w:tabs>
          <w:tab w:val="left" w:pos="1080"/>
        </w:tabs>
        <w:spacing w:before="229"/>
        <w:ind w:hanging="360"/>
        <w:rPr>
          <w:sz w:val="20"/>
        </w:rPr>
      </w:pPr>
      <w:r>
        <w:rPr>
          <w:sz w:val="20"/>
        </w:rPr>
        <w:t>The</w:t>
      </w:r>
      <w:r>
        <w:rPr>
          <w:spacing w:val="-6"/>
          <w:sz w:val="20"/>
        </w:rPr>
        <w:t xml:space="preserve"> </w:t>
      </w:r>
      <w:proofErr w:type="gramStart"/>
      <w:r w:rsidR="0072083D">
        <w:rPr>
          <w:sz w:val="20"/>
        </w:rPr>
        <w:t>City</w:t>
      </w:r>
      <w:proofErr w:type="gramEnd"/>
      <w:r>
        <w:rPr>
          <w:spacing w:val="-5"/>
          <w:sz w:val="20"/>
        </w:rPr>
        <w:t xml:space="preserve"> </w:t>
      </w:r>
      <w:r>
        <w:rPr>
          <w:sz w:val="20"/>
        </w:rPr>
        <w:t>will</w:t>
      </w:r>
      <w:r>
        <w:rPr>
          <w:spacing w:val="-6"/>
          <w:sz w:val="20"/>
        </w:rPr>
        <w:t xml:space="preserve"> </w:t>
      </w:r>
      <w:r>
        <w:rPr>
          <w:sz w:val="20"/>
        </w:rPr>
        <w:t>notify</w:t>
      </w:r>
      <w:r>
        <w:rPr>
          <w:spacing w:val="-4"/>
          <w:sz w:val="20"/>
        </w:rPr>
        <w:t xml:space="preserve"> </w:t>
      </w:r>
      <w:r>
        <w:rPr>
          <w:sz w:val="20"/>
        </w:rPr>
        <w:t>the</w:t>
      </w:r>
      <w:r>
        <w:rPr>
          <w:spacing w:val="-5"/>
          <w:sz w:val="20"/>
        </w:rPr>
        <w:t xml:space="preserve"> </w:t>
      </w:r>
      <w:r>
        <w:rPr>
          <w:sz w:val="20"/>
        </w:rPr>
        <w:t>Firm</w:t>
      </w:r>
      <w:r>
        <w:rPr>
          <w:spacing w:val="-7"/>
          <w:sz w:val="20"/>
        </w:rPr>
        <w:t xml:space="preserve"> </w:t>
      </w:r>
      <w:r w:rsidRPr="008F6369">
        <w:rPr>
          <w:sz w:val="20"/>
        </w:rPr>
        <w:t>selected</w:t>
      </w:r>
      <w:r w:rsidRPr="008F6369">
        <w:rPr>
          <w:spacing w:val="-3"/>
          <w:sz w:val="20"/>
        </w:rPr>
        <w:t xml:space="preserve"> </w:t>
      </w:r>
      <w:r w:rsidRPr="008F6369">
        <w:rPr>
          <w:sz w:val="20"/>
        </w:rPr>
        <w:t>by</w:t>
      </w:r>
      <w:r w:rsidRPr="008F6369">
        <w:rPr>
          <w:spacing w:val="-4"/>
          <w:sz w:val="20"/>
        </w:rPr>
        <w:t xml:space="preserve"> </w:t>
      </w:r>
      <w:r w:rsidR="00357223" w:rsidRPr="008F6369">
        <w:rPr>
          <w:sz w:val="20"/>
        </w:rPr>
        <w:t>November 24, 2025</w:t>
      </w:r>
      <w:r w:rsidRPr="008F6369">
        <w:rPr>
          <w:spacing w:val="-2"/>
          <w:sz w:val="20"/>
        </w:rPr>
        <w:t>.</w:t>
      </w:r>
    </w:p>
    <w:p w14:paraId="6D3AE4CA" w14:textId="77777777" w:rsidR="00775F22" w:rsidRDefault="00775F22">
      <w:pPr>
        <w:pStyle w:val="BodyText"/>
        <w:spacing w:before="1"/>
      </w:pPr>
    </w:p>
    <w:p w14:paraId="07680A9A" w14:textId="3EA46793" w:rsidR="00775F22" w:rsidRDefault="00D62D53">
      <w:pPr>
        <w:pStyle w:val="ListParagraph"/>
        <w:numPr>
          <w:ilvl w:val="1"/>
          <w:numId w:val="4"/>
        </w:numPr>
        <w:tabs>
          <w:tab w:val="left" w:pos="1080"/>
        </w:tabs>
        <w:ind w:right="3" w:hanging="360"/>
        <w:jc w:val="both"/>
        <w:rPr>
          <w:sz w:val="20"/>
        </w:rPr>
      </w:pPr>
      <w:r>
        <w:rPr>
          <w:sz w:val="20"/>
        </w:rPr>
        <w:t xml:space="preserve">This RFP does not commit the </w:t>
      </w:r>
      <w:r w:rsidR="0072083D">
        <w:rPr>
          <w:sz w:val="20"/>
        </w:rPr>
        <w:t>City</w:t>
      </w:r>
      <w:r>
        <w:rPr>
          <w:sz w:val="20"/>
        </w:rPr>
        <w:t xml:space="preserve"> to award a contract, to pay any costs incurred in the preparation of a response to this request or to procure or contract for services or supplies. The </w:t>
      </w:r>
      <w:r w:rsidR="0072083D">
        <w:rPr>
          <w:sz w:val="20"/>
        </w:rPr>
        <w:t>City</w:t>
      </w:r>
      <w:r>
        <w:rPr>
          <w:sz w:val="20"/>
        </w:rPr>
        <w:t xml:space="preserve"> reserves the right to accept or reject any or all proposals received as a result of this request, to waive minor irregularities in the procedure, to negotiate with any qualified source, or to cancel in part or in its entirety, this RFP, if it is in the best interest of the </w:t>
      </w:r>
      <w:r w:rsidR="0072083D">
        <w:rPr>
          <w:sz w:val="20"/>
        </w:rPr>
        <w:t>City of Berlin</w:t>
      </w:r>
      <w:r>
        <w:rPr>
          <w:sz w:val="20"/>
        </w:rPr>
        <w:t xml:space="preserve"> to do so.</w:t>
      </w:r>
      <w:r>
        <w:rPr>
          <w:spacing w:val="40"/>
          <w:sz w:val="20"/>
        </w:rPr>
        <w:t xml:space="preserve"> </w:t>
      </w:r>
      <w:r>
        <w:rPr>
          <w:sz w:val="20"/>
        </w:rPr>
        <w:t xml:space="preserve">The </w:t>
      </w:r>
      <w:r w:rsidR="008F6369">
        <w:rPr>
          <w:sz w:val="20"/>
        </w:rPr>
        <w:t>City</w:t>
      </w:r>
      <w:r>
        <w:rPr>
          <w:sz w:val="20"/>
        </w:rPr>
        <w:t xml:space="preserve"> may require the Firm selected to participate in negotiations, and to submit such price, technical or other revisions in their proposal as may result from </w:t>
      </w:r>
      <w:r>
        <w:rPr>
          <w:spacing w:val="-2"/>
          <w:sz w:val="20"/>
        </w:rPr>
        <w:t>negotiations.</w:t>
      </w:r>
    </w:p>
    <w:p w14:paraId="3D6B7B1B" w14:textId="77777777" w:rsidR="00775F22" w:rsidRDefault="00D62D53">
      <w:pPr>
        <w:pStyle w:val="ListParagraph"/>
        <w:numPr>
          <w:ilvl w:val="1"/>
          <w:numId w:val="4"/>
        </w:numPr>
        <w:tabs>
          <w:tab w:val="left" w:pos="1080"/>
        </w:tabs>
        <w:spacing w:before="229"/>
        <w:ind w:right="5" w:hanging="360"/>
        <w:jc w:val="both"/>
        <w:rPr>
          <w:sz w:val="20"/>
        </w:rPr>
      </w:pPr>
      <w:r>
        <w:rPr>
          <w:sz w:val="20"/>
        </w:rPr>
        <w:t>No official or employee on the evaluation committee shall have any financial interest, either direct or indirect, in the contract.</w:t>
      </w:r>
      <w:r>
        <w:rPr>
          <w:spacing w:val="40"/>
          <w:sz w:val="20"/>
        </w:rPr>
        <w:t xml:space="preserve"> </w:t>
      </w:r>
      <w:r>
        <w:rPr>
          <w:sz w:val="20"/>
        </w:rPr>
        <w:t>No official or employee of the evaluation committee shall exercise any undue influence in the awarding of the contract.</w:t>
      </w:r>
    </w:p>
    <w:p w14:paraId="5F5E8762" w14:textId="77777777" w:rsidR="00775F22" w:rsidRDefault="00D62D53">
      <w:pPr>
        <w:pStyle w:val="ListParagraph"/>
        <w:numPr>
          <w:ilvl w:val="1"/>
          <w:numId w:val="4"/>
        </w:numPr>
        <w:tabs>
          <w:tab w:val="left" w:pos="1080"/>
        </w:tabs>
        <w:spacing w:before="229"/>
        <w:ind w:hanging="360"/>
        <w:rPr>
          <w:sz w:val="20"/>
        </w:rPr>
      </w:pPr>
      <w:r>
        <w:rPr>
          <w:sz w:val="20"/>
        </w:rPr>
        <w:t>Amendment</w:t>
      </w:r>
      <w:r>
        <w:rPr>
          <w:spacing w:val="-4"/>
          <w:sz w:val="20"/>
        </w:rPr>
        <w:t xml:space="preserve"> </w:t>
      </w:r>
      <w:r>
        <w:rPr>
          <w:sz w:val="20"/>
        </w:rPr>
        <w:t>of</w:t>
      </w:r>
      <w:r>
        <w:rPr>
          <w:spacing w:val="-6"/>
          <w:sz w:val="20"/>
        </w:rPr>
        <w:t xml:space="preserve"> </w:t>
      </w:r>
      <w:r>
        <w:rPr>
          <w:sz w:val="20"/>
        </w:rPr>
        <w:t>proposals</w:t>
      </w:r>
      <w:r>
        <w:rPr>
          <w:spacing w:val="-6"/>
          <w:sz w:val="20"/>
        </w:rPr>
        <w:t xml:space="preserve"> </w:t>
      </w:r>
      <w:r>
        <w:rPr>
          <w:sz w:val="20"/>
        </w:rPr>
        <w:t>may</w:t>
      </w:r>
      <w:r>
        <w:rPr>
          <w:spacing w:val="-4"/>
          <w:sz w:val="20"/>
        </w:rPr>
        <w:t xml:space="preserve"> </w:t>
      </w:r>
      <w:r>
        <w:rPr>
          <w:sz w:val="20"/>
        </w:rPr>
        <w:t>be</w:t>
      </w:r>
      <w:r>
        <w:rPr>
          <w:spacing w:val="-6"/>
          <w:sz w:val="20"/>
        </w:rPr>
        <w:t xml:space="preserve"> </w:t>
      </w:r>
      <w:r>
        <w:rPr>
          <w:sz w:val="20"/>
        </w:rPr>
        <w:t>done</w:t>
      </w:r>
      <w:r>
        <w:rPr>
          <w:spacing w:val="-3"/>
          <w:sz w:val="20"/>
        </w:rPr>
        <w:t xml:space="preserve"> </w:t>
      </w:r>
      <w:r>
        <w:rPr>
          <w:sz w:val="20"/>
        </w:rPr>
        <w:t>as</w:t>
      </w:r>
      <w:r>
        <w:rPr>
          <w:spacing w:val="-4"/>
          <w:sz w:val="20"/>
        </w:rPr>
        <w:t xml:space="preserve"> </w:t>
      </w:r>
      <w:r>
        <w:rPr>
          <w:spacing w:val="-2"/>
          <w:sz w:val="20"/>
        </w:rPr>
        <w:t>follows:</w:t>
      </w:r>
    </w:p>
    <w:p w14:paraId="487CACDE" w14:textId="77777777" w:rsidR="00775F22" w:rsidRDefault="00775F22">
      <w:pPr>
        <w:pStyle w:val="BodyText"/>
        <w:spacing w:before="1"/>
      </w:pPr>
    </w:p>
    <w:p w14:paraId="3BED13B8" w14:textId="17F7CC33" w:rsidR="00044DC5" w:rsidRDefault="00D62D53" w:rsidP="00044DC5">
      <w:pPr>
        <w:pStyle w:val="ListParagraph"/>
        <w:numPr>
          <w:ilvl w:val="2"/>
          <w:numId w:val="4"/>
        </w:numPr>
        <w:tabs>
          <w:tab w:val="left" w:pos="1800"/>
        </w:tabs>
        <w:ind w:right="5"/>
        <w:jc w:val="both"/>
        <w:rPr>
          <w:sz w:val="20"/>
        </w:rPr>
      </w:pPr>
      <w:r>
        <w:rPr>
          <w:b/>
          <w:sz w:val="20"/>
        </w:rPr>
        <w:t xml:space="preserve">By </w:t>
      </w:r>
      <w:r w:rsidR="0072083D">
        <w:rPr>
          <w:b/>
          <w:sz w:val="20"/>
        </w:rPr>
        <w:t>City</w:t>
      </w:r>
      <w:r>
        <w:rPr>
          <w:b/>
          <w:sz w:val="20"/>
        </w:rPr>
        <w:t>:</w:t>
      </w:r>
      <w:r>
        <w:rPr>
          <w:b/>
          <w:spacing w:val="80"/>
          <w:sz w:val="20"/>
        </w:rPr>
        <w:t xml:space="preserve"> </w:t>
      </w:r>
      <w:r>
        <w:rPr>
          <w:sz w:val="20"/>
        </w:rPr>
        <w:t xml:space="preserve">Proposals may be amended by the </w:t>
      </w:r>
      <w:proofErr w:type="gramStart"/>
      <w:r w:rsidR="0072083D">
        <w:rPr>
          <w:sz w:val="20"/>
        </w:rPr>
        <w:t>C</w:t>
      </w:r>
      <w:r w:rsidR="008F6369">
        <w:rPr>
          <w:sz w:val="20"/>
        </w:rPr>
        <w:t>it</w:t>
      </w:r>
      <w:r w:rsidR="0072083D">
        <w:rPr>
          <w:sz w:val="20"/>
        </w:rPr>
        <w:t>y</w:t>
      </w:r>
      <w:proofErr w:type="gramEnd"/>
      <w:r>
        <w:rPr>
          <w:sz w:val="20"/>
        </w:rPr>
        <w:t xml:space="preserve"> in response to need for further clarification, specifications and/or requirements changes, new opening date, etc.</w:t>
      </w:r>
      <w:r>
        <w:rPr>
          <w:spacing w:val="40"/>
          <w:sz w:val="20"/>
        </w:rPr>
        <w:t xml:space="preserve"> </w:t>
      </w:r>
      <w:r>
        <w:rPr>
          <w:sz w:val="20"/>
        </w:rPr>
        <w:t xml:space="preserve">Amendments will be posted to the </w:t>
      </w:r>
      <w:r w:rsidR="0072083D">
        <w:rPr>
          <w:sz w:val="20"/>
        </w:rPr>
        <w:t>City of Berlin’s</w:t>
      </w:r>
      <w:r>
        <w:rPr>
          <w:sz w:val="20"/>
        </w:rPr>
        <w:t xml:space="preserve"> website at: </w:t>
      </w:r>
      <w:hyperlink r:id="rId19" w:history="1">
        <w:r w:rsidR="0072083D" w:rsidRPr="006E441C">
          <w:rPr>
            <w:rStyle w:val="Hyperlink"/>
            <w:sz w:val="20"/>
          </w:rPr>
          <w:t>www.cityofberlin.net</w:t>
        </w:r>
      </w:hyperlink>
    </w:p>
    <w:p w14:paraId="126BF1BF" w14:textId="77777777" w:rsidR="00044DC5" w:rsidRDefault="00044DC5" w:rsidP="00044DC5">
      <w:pPr>
        <w:pStyle w:val="ListParagraph"/>
        <w:tabs>
          <w:tab w:val="left" w:pos="1800"/>
        </w:tabs>
        <w:ind w:left="1800" w:right="5" w:firstLine="0"/>
        <w:rPr>
          <w:sz w:val="20"/>
        </w:rPr>
      </w:pPr>
    </w:p>
    <w:p w14:paraId="1C365EF5" w14:textId="6CC0CFB4" w:rsidR="00775F22" w:rsidRPr="00044DC5" w:rsidRDefault="00D62D53" w:rsidP="00044DC5">
      <w:pPr>
        <w:pStyle w:val="ListParagraph"/>
        <w:numPr>
          <w:ilvl w:val="2"/>
          <w:numId w:val="4"/>
        </w:numPr>
        <w:tabs>
          <w:tab w:val="left" w:pos="1800"/>
        </w:tabs>
        <w:ind w:right="5"/>
        <w:jc w:val="both"/>
        <w:rPr>
          <w:sz w:val="20"/>
        </w:rPr>
      </w:pPr>
      <w:r w:rsidRPr="00044DC5">
        <w:rPr>
          <w:sz w:val="20"/>
        </w:rPr>
        <w:t>It is the responsibility of prospective Firms to check this website for any future amendments, questions, revisions, etc., prior to the opening date.</w:t>
      </w:r>
      <w:r w:rsidRPr="00044DC5">
        <w:rPr>
          <w:spacing w:val="40"/>
          <w:sz w:val="20"/>
        </w:rPr>
        <w:t xml:space="preserve"> </w:t>
      </w:r>
      <w:r w:rsidRPr="00044DC5">
        <w:rPr>
          <w:b/>
          <w:sz w:val="20"/>
        </w:rPr>
        <w:t>All amendments must be acknowledged in the transmittal letter</w:t>
      </w:r>
      <w:r w:rsidRPr="00044DC5">
        <w:rPr>
          <w:sz w:val="20"/>
        </w:rPr>
        <w:t>.</w:t>
      </w:r>
      <w:r w:rsidRPr="00044DC5">
        <w:rPr>
          <w:spacing w:val="80"/>
          <w:sz w:val="20"/>
        </w:rPr>
        <w:t xml:space="preserve"> </w:t>
      </w:r>
      <w:r w:rsidRPr="00044DC5">
        <w:rPr>
          <w:sz w:val="20"/>
        </w:rPr>
        <w:t>Failure to do so may result in your response being rejected.</w:t>
      </w:r>
    </w:p>
    <w:p w14:paraId="6CE58BFB" w14:textId="50AC5A38" w:rsidR="00775F22" w:rsidRDefault="00D62D53">
      <w:pPr>
        <w:pStyle w:val="ListParagraph"/>
        <w:numPr>
          <w:ilvl w:val="2"/>
          <w:numId w:val="4"/>
        </w:numPr>
        <w:tabs>
          <w:tab w:val="left" w:pos="1800"/>
        </w:tabs>
        <w:spacing w:before="229"/>
        <w:ind w:right="6"/>
        <w:jc w:val="both"/>
        <w:rPr>
          <w:sz w:val="20"/>
        </w:rPr>
      </w:pPr>
      <w:r>
        <w:rPr>
          <w:b/>
          <w:sz w:val="20"/>
        </w:rPr>
        <w:t>By Firm:</w:t>
      </w:r>
      <w:r>
        <w:rPr>
          <w:b/>
          <w:spacing w:val="65"/>
          <w:sz w:val="20"/>
        </w:rPr>
        <w:t xml:space="preserve"> </w:t>
      </w:r>
      <w:r>
        <w:rPr>
          <w:sz w:val="20"/>
        </w:rPr>
        <w:t xml:space="preserve">Proposals may only be amended after receipt by the </w:t>
      </w:r>
      <w:proofErr w:type="gramStart"/>
      <w:r w:rsidR="00044DC5">
        <w:rPr>
          <w:sz w:val="20"/>
        </w:rPr>
        <w:t>City</w:t>
      </w:r>
      <w:proofErr w:type="gramEnd"/>
      <w:r>
        <w:rPr>
          <w:sz w:val="20"/>
        </w:rPr>
        <w:t xml:space="preserve"> by submitting a later dated proposal that specifically states that it is amending an earlier proposal. No proposal may be amended after the opening date unless requested by the</w:t>
      </w:r>
      <w:r>
        <w:rPr>
          <w:spacing w:val="40"/>
          <w:sz w:val="20"/>
        </w:rPr>
        <w:t xml:space="preserve"> </w:t>
      </w:r>
      <w:proofErr w:type="gramStart"/>
      <w:r w:rsidR="00044DC5">
        <w:rPr>
          <w:spacing w:val="-2"/>
          <w:sz w:val="20"/>
        </w:rPr>
        <w:t>City</w:t>
      </w:r>
      <w:proofErr w:type="gramEnd"/>
      <w:r>
        <w:rPr>
          <w:spacing w:val="-2"/>
          <w:sz w:val="20"/>
        </w:rPr>
        <w:t>.</w:t>
      </w:r>
    </w:p>
    <w:p w14:paraId="3D38181E" w14:textId="77777777" w:rsidR="00775F22" w:rsidRDefault="00775F22">
      <w:pPr>
        <w:pStyle w:val="BodyText"/>
      </w:pPr>
    </w:p>
    <w:p w14:paraId="2C01FB29" w14:textId="3FDCAE95" w:rsidR="00775F22" w:rsidRDefault="00D62D53">
      <w:pPr>
        <w:pStyle w:val="ListParagraph"/>
        <w:numPr>
          <w:ilvl w:val="1"/>
          <w:numId w:val="4"/>
        </w:numPr>
        <w:tabs>
          <w:tab w:val="left" w:pos="1080"/>
        </w:tabs>
        <w:ind w:right="3" w:hanging="360"/>
        <w:jc w:val="both"/>
        <w:rPr>
          <w:sz w:val="20"/>
        </w:rPr>
      </w:pPr>
      <w:r>
        <w:rPr>
          <w:sz w:val="20"/>
        </w:rPr>
        <w:t>A response that includes contractual terms and conditions that do not conform to the contractual terms and conditions in the RFP document is subject to rejection as nonresponsive.</w:t>
      </w:r>
      <w:r>
        <w:rPr>
          <w:spacing w:val="40"/>
          <w:sz w:val="20"/>
        </w:rPr>
        <w:t xml:space="preserve"> </w:t>
      </w:r>
      <w:r>
        <w:rPr>
          <w:sz w:val="20"/>
        </w:rPr>
        <w:t xml:space="preserve">The </w:t>
      </w:r>
      <w:r w:rsidR="00044DC5">
        <w:rPr>
          <w:sz w:val="20"/>
        </w:rPr>
        <w:t>City</w:t>
      </w:r>
      <w:r>
        <w:rPr>
          <w:sz w:val="20"/>
        </w:rPr>
        <w:t xml:space="preserve"> reserves the right to permit the respondent to withdraw nonconforming terms and conditions from its response or negotiate changes to the contractual requirements prior to taking a determination of responsiveness.</w:t>
      </w:r>
    </w:p>
    <w:p w14:paraId="630D1993" w14:textId="77777777" w:rsidR="00775F22" w:rsidRDefault="00775F22">
      <w:pPr>
        <w:pStyle w:val="BodyText"/>
      </w:pPr>
    </w:p>
    <w:p w14:paraId="089B19C3" w14:textId="3CB95233" w:rsidR="00775F22" w:rsidRDefault="00D62D53">
      <w:pPr>
        <w:pStyle w:val="ListParagraph"/>
        <w:numPr>
          <w:ilvl w:val="1"/>
          <w:numId w:val="4"/>
        </w:numPr>
        <w:tabs>
          <w:tab w:val="left" w:pos="1077"/>
          <w:tab w:val="left" w:pos="1080"/>
        </w:tabs>
        <w:ind w:right="2" w:hanging="360"/>
        <w:jc w:val="both"/>
        <w:rPr>
          <w:sz w:val="20"/>
        </w:rPr>
      </w:pPr>
      <w:r>
        <w:rPr>
          <w:sz w:val="20"/>
        </w:rPr>
        <w:t xml:space="preserve">An alternate proposal is viewed by the </w:t>
      </w:r>
      <w:proofErr w:type="gramStart"/>
      <w:r w:rsidR="00044DC5">
        <w:rPr>
          <w:sz w:val="20"/>
        </w:rPr>
        <w:t>City</w:t>
      </w:r>
      <w:proofErr w:type="gramEnd"/>
      <w:r>
        <w:rPr>
          <w:sz w:val="20"/>
        </w:rPr>
        <w:t xml:space="preserve"> as a proposal describing an approach to accomplishing the requirements, which differs from the approach set forth in the solicitation. An alternate proposal may also be a second proposal submitted by the same Firm, which differs in some degree from its prime proposal.</w:t>
      </w:r>
      <w:r>
        <w:rPr>
          <w:spacing w:val="40"/>
          <w:sz w:val="20"/>
        </w:rPr>
        <w:t xml:space="preserve"> </w:t>
      </w:r>
      <w:r>
        <w:rPr>
          <w:sz w:val="20"/>
        </w:rPr>
        <w:t xml:space="preserve">The </w:t>
      </w:r>
      <w:proofErr w:type="gramStart"/>
      <w:r w:rsidR="00044DC5">
        <w:rPr>
          <w:sz w:val="20"/>
        </w:rPr>
        <w:t>City</w:t>
      </w:r>
      <w:proofErr w:type="gramEnd"/>
      <w:r>
        <w:rPr>
          <w:sz w:val="20"/>
        </w:rPr>
        <w:t xml:space="preserve"> may consider or reject any or all alternate proposals submitted.</w:t>
      </w:r>
    </w:p>
    <w:p w14:paraId="4137FCE5" w14:textId="77777777" w:rsidR="00775F22" w:rsidRDefault="00775F22">
      <w:pPr>
        <w:pStyle w:val="ListParagraph"/>
        <w:jc w:val="both"/>
        <w:rPr>
          <w:sz w:val="20"/>
        </w:rPr>
        <w:sectPr w:rsidR="00775F22">
          <w:pgSz w:w="12240" w:h="15840"/>
          <w:pgMar w:top="1360" w:right="1440" w:bottom="980" w:left="1440" w:header="0" w:footer="786" w:gutter="0"/>
          <w:cols w:space="720"/>
        </w:sectPr>
      </w:pPr>
    </w:p>
    <w:p w14:paraId="1BEDB9BB" w14:textId="5FC74D68" w:rsidR="00775F22" w:rsidRDefault="00D62D53">
      <w:pPr>
        <w:pStyle w:val="ListParagraph"/>
        <w:numPr>
          <w:ilvl w:val="1"/>
          <w:numId w:val="4"/>
        </w:numPr>
        <w:tabs>
          <w:tab w:val="left" w:pos="1077"/>
          <w:tab w:val="left" w:pos="1080"/>
        </w:tabs>
        <w:spacing w:before="79"/>
        <w:ind w:right="4" w:hanging="360"/>
        <w:jc w:val="both"/>
        <w:rPr>
          <w:sz w:val="20"/>
        </w:rPr>
      </w:pPr>
      <w:r>
        <w:rPr>
          <w:sz w:val="20"/>
        </w:rPr>
        <w:lastRenderedPageBreak/>
        <w:t>Proposals may be withdrawn</w:t>
      </w:r>
      <w:r>
        <w:rPr>
          <w:spacing w:val="-1"/>
          <w:sz w:val="20"/>
        </w:rPr>
        <w:t xml:space="preserve"> </w:t>
      </w:r>
      <w:r>
        <w:rPr>
          <w:sz w:val="20"/>
        </w:rPr>
        <w:t>only in total, and only by a</w:t>
      </w:r>
      <w:r>
        <w:rPr>
          <w:spacing w:val="-1"/>
          <w:sz w:val="20"/>
        </w:rPr>
        <w:t xml:space="preserve"> </w:t>
      </w:r>
      <w:r>
        <w:rPr>
          <w:sz w:val="20"/>
        </w:rPr>
        <w:t xml:space="preserve">written request to the </w:t>
      </w:r>
      <w:proofErr w:type="gramStart"/>
      <w:r w:rsidR="00044DC5">
        <w:rPr>
          <w:sz w:val="20"/>
        </w:rPr>
        <w:t>City</w:t>
      </w:r>
      <w:proofErr w:type="gramEnd"/>
      <w:r>
        <w:rPr>
          <w:spacing w:val="-1"/>
          <w:sz w:val="20"/>
        </w:rPr>
        <w:t xml:space="preserve"> </w:t>
      </w:r>
      <w:r>
        <w:rPr>
          <w:sz w:val="20"/>
        </w:rPr>
        <w:t>prior to the time and date scheduled for opening of proposals.</w:t>
      </w:r>
    </w:p>
    <w:p w14:paraId="09FAFAED" w14:textId="77777777" w:rsidR="00775F22" w:rsidRDefault="00775F22">
      <w:pPr>
        <w:pStyle w:val="BodyText"/>
        <w:spacing w:before="229"/>
      </w:pPr>
    </w:p>
    <w:p w14:paraId="7C790E37" w14:textId="77777777" w:rsidR="00775F22" w:rsidRDefault="00D62D53">
      <w:pPr>
        <w:pStyle w:val="Heading1"/>
        <w:numPr>
          <w:ilvl w:val="0"/>
          <w:numId w:val="4"/>
        </w:numPr>
        <w:tabs>
          <w:tab w:val="left" w:pos="308"/>
        </w:tabs>
        <w:spacing w:before="1"/>
        <w:ind w:left="308" w:hanging="308"/>
      </w:pPr>
      <w:r>
        <w:t>Description</w:t>
      </w:r>
      <w:r>
        <w:rPr>
          <w:spacing w:val="-6"/>
        </w:rPr>
        <w:t xml:space="preserve"> </w:t>
      </w:r>
      <w:r>
        <w:t>of</w:t>
      </w:r>
      <w:r>
        <w:rPr>
          <w:spacing w:val="-2"/>
        </w:rPr>
        <w:t xml:space="preserve"> </w:t>
      </w:r>
      <w:r>
        <w:t>Entity</w:t>
      </w:r>
      <w:r>
        <w:rPr>
          <w:spacing w:val="-6"/>
        </w:rPr>
        <w:t xml:space="preserve"> </w:t>
      </w:r>
      <w:r>
        <w:t>and</w:t>
      </w:r>
      <w:r>
        <w:rPr>
          <w:spacing w:val="-5"/>
        </w:rPr>
        <w:t xml:space="preserve"> </w:t>
      </w:r>
      <w:r>
        <w:t>Records</w:t>
      </w:r>
      <w:r>
        <w:rPr>
          <w:spacing w:val="-3"/>
        </w:rPr>
        <w:t xml:space="preserve"> </w:t>
      </w:r>
      <w:r>
        <w:t>to</w:t>
      </w:r>
      <w:r>
        <w:rPr>
          <w:spacing w:val="-5"/>
        </w:rPr>
        <w:t xml:space="preserve"> </w:t>
      </w:r>
      <w:r>
        <w:t>be</w:t>
      </w:r>
      <w:r>
        <w:rPr>
          <w:spacing w:val="-6"/>
        </w:rPr>
        <w:t xml:space="preserve"> </w:t>
      </w:r>
      <w:r>
        <w:rPr>
          <w:spacing w:val="-2"/>
        </w:rPr>
        <w:t>Audited</w:t>
      </w:r>
    </w:p>
    <w:p w14:paraId="4B23560E" w14:textId="77777777" w:rsidR="00775F22" w:rsidRDefault="00775F22">
      <w:pPr>
        <w:pStyle w:val="BodyText"/>
        <w:rPr>
          <w:b/>
        </w:rPr>
      </w:pPr>
    </w:p>
    <w:p w14:paraId="25A93D84" w14:textId="0E2D2168" w:rsidR="00775F22" w:rsidRDefault="00D62D53">
      <w:pPr>
        <w:pStyle w:val="BodyText"/>
        <w:ind w:left="360" w:right="5"/>
        <w:jc w:val="both"/>
      </w:pPr>
      <w:r>
        <w:t xml:space="preserve">The </w:t>
      </w:r>
      <w:r w:rsidR="005A378B">
        <w:t>City of Berlin</w:t>
      </w:r>
      <w:r>
        <w:t xml:space="preserve"> is located in </w:t>
      </w:r>
      <w:r w:rsidR="005A378B">
        <w:t>Green Lake and Waushara Counties in Wisco</w:t>
      </w:r>
      <w:r>
        <w:t>nsin.</w:t>
      </w:r>
      <w:r>
        <w:rPr>
          <w:spacing w:val="40"/>
        </w:rPr>
        <w:t xml:space="preserve"> </w:t>
      </w:r>
      <w:r>
        <w:t xml:space="preserve">Incorporated in </w:t>
      </w:r>
      <w:r w:rsidR="005A378B">
        <w:t>1857</w:t>
      </w:r>
      <w:r>
        <w:t xml:space="preserve">, the </w:t>
      </w:r>
      <w:r w:rsidR="005A378B">
        <w:t>City of Berlin</w:t>
      </w:r>
      <w:r>
        <w:t xml:space="preserve"> covers about </w:t>
      </w:r>
      <w:r w:rsidR="005A378B">
        <w:t>6.4</w:t>
      </w:r>
      <w:r>
        <w:t xml:space="preserve"> square miles and has a population of about </w:t>
      </w:r>
      <w:r w:rsidR="005A378B">
        <w:t>5,500</w:t>
      </w:r>
      <w:r w:rsidRPr="00B44260">
        <w:t>.</w:t>
      </w:r>
      <w:r w:rsidRPr="00B44260">
        <w:rPr>
          <w:spacing w:val="40"/>
        </w:rPr>
        <w:t xml:space="preserve"> </w:t>
      </w:r>
      <w:r w:rsidRPr="00B44260">
        <w:t>The</w:t>
      </w:r>
      <w:r>
        <w:t xml:space="preserve"> </w:t>
      </w:r>
      <w:proofErr w:type="gramStart"/>
      <w:r w:rsidR="00B44260">
        <w:t>City</w:t>
      </w:r>
      <w:proofErr w:type="gramEnd"/>
      <w:r>
        <w:t xml:space="preserve"> operates under the </w:t>
      </w:r>
      <w:r w:rsidR="00B44260">
        <w:t>Mayor-Council</w:t>
      </w:r>
      <w:r>
        <w:t xml:space="preserve"> form of government.</w:t>
      </w:r>
      <w:r>
        <w:rPr>
          <w:spacing w:val="40"/>
        </w:rPr>
        <w:t xml:space="preserve"> </w:t>
      </w:r>
      <w:r>
        <w:t xml:space="preserve">The </w:t>
      </w:r>
      <w:proofErr w:type="gramStart"/>
      <w:r w:rsidR="00B44260">
        <w:t>Mayor</w:t>
      </w:r>
      <w:proofErr w:type="gramEnd"/>
      <w:r>
        <w:t xml:space="preserve"> is elected to serve a </w:t>
      </w:r>
      <w:r w:rsidR="00B44260">
        <w:t>two</w:t>
      </w:r>
      <w:r>
        <w:t xml:space="preserve"> year term and serves as the chief executive.</w:t>
      </w:r>
      <w:r>
        <w:rPr>
          <w:spacing w:val="40"/>
        </w:rPr>
        <w:t xml:space="preserve"> </w:t>
      </w:r>
      <w:r>
        <w:t xml:space="preserve">The six </w:t>
      </w:r>
      <w:r w:rsidR="00B44260">
        <w:t>alderpersons</w:t>
      </w:r>
      <w:r>
        <w:t xml:space="preserve"> serve staggered </w:t>
      </w:r>
      <w:r w:rsidR="008F6369">
        <w:t>two-year</w:t>
      </w:r>
      <w:r>
        <w:t xml:space="preserve"> terms. The </w:t>
      </w:r>
      <w:r w:rsidR="00B44260">
        <w:t>C</w:t>
      </w:r>
      <w:r w:rsidR="008F6369">
        <w:t>i</w:t>
      </w:r>
      <w:r w:rsidR="00B44260">
        <w:t>ty</w:t>
      </w:r>
      <w:r>
        <w:t xml:space="preserve"> Administrator is appointed by the </w:t>
      </w:r>
      <w:r w:rsidR="00B44260">
        <w:t>Common Council</w:t>
      </w:r>
      <w:r>
        <w:t xml:space="preserve"> and oversees the </w:t>
      </w:r>
      <w:r w:rsidR="008F6369">
        <w:t>day-to-day</w:t>
      </w:r>
      <w:r>
        <w:t xml:space="preserve"> operations. </w:t>
      </w:r>
      <w:r w:rsidR="00B44260">
        <w:t>Berlin</w:t>
      </w:r>
      <w:r>
        <w:t xml:space="preserve"> provides a full range of services typical of municipal governments, including police, fire and emergency medical protection; public works activities such as highway and street maintenance, refuse and recycling collection (contracted), water utility,</w:t>
      </w:r>
      <w:r>
        <w:rPr>
          <w:spacing w:val="40"/>
        </w:rPr>
        <w:t xml:space="preserve"> </w:t>
      </w:r>
      <w:r>
        <w:t xml:space="preserve">wastewater treatment services, and stormwater utility; parks activities; community development activities including planning and zoning enforcement, and economic development; and general and financial administration. The </w:t>
      </w:r>
      <w:proofErr w:type="gramStart"/>
      <w:r w:rsidR="00B44260">
        <w:t>City</w:t>
      </w:r>
      <w:proofErr w:type="gramEnd"/>
      <w:r w:rsidR="00B44260">
        <w:t xml:space="preserve"> </w:t>
      </w:r>
      <w:r w:rsidRPr="00B44260">
        <w:t xml:space="preserve">maintains </w:t>
      </w:r>
      <w:r w:rsidR="008F6369">
        <w:t>an “AA”/Stable rating from S&amp;P Global</w:t>
      </w:r>
      <w:r>
        <w:t>.</w:t>
      </w:r>
    </w:p>
    <w:p w14:paraId="50D36D96" w14:textId="77777777" w:rsidR="00775F22" w:rsidRDefault="00775F22">
      <w:pPr>
        <w:pStyle w:val="BodyText"/>
      </w:pPr>
    </w:p>
    <w:p w14:paraId="5A1FFA4B" w14:textId="77777777" w:rsidR="00775F22" w:rsidRDefault="00D62D53">
      <w:pPr>
        <w:pStyle w:val="BodyText"/>
        <w:spacing w:before="1"/>
        <w:ind w:left="360"/>
        <w:jc w:val="both"/>
      </w:pPr>
      <w:r>
        <w:t>Other</w:t>
      </w:r>
      <w:r>
        <w:rPr>
          <w:spacing w:val="-6"/>
        </w:rPr>
        <w:t xml:space="preserve"> </w:t>
      </w:r>
      <w:r>
        <w:t>pertinent</w:t>
      </w:r>
      <w:r>
        <w:rPr>
          <w:spacing w:val="-4"/>
        </w:rPr>
        <w:t xml:space="preserve"> </w:t>
      </w:r>
      <w:r>
        <w:t>information</w:t>
      </w:r>
      <w:r>
        <w:rPr>
          <w:spacing w:val="-4"/>
        </w:rPr>
        <w:t xml:space="preserve"> </w:t>
      </w:r>
      <w:r>
        <w:t>is</w:t>
      </w:r>
      <w:r>
        <w:rPr>
          <w:spacing w:val="-7"/>
        </w:rPr>
        <w:t xml:space="preserve"> </w:t>
      </w:r>
      <w:r>
        <w:t>as</w:t>
      </w:r>
      <w:r>
        <w:rPr>
          <w:spacing w:val="-5"/>
        </w:rPr>
        <w:t xml:space="preserve"> </w:t>
      </w:r>
      <w:r>
        <w:rPr>
          <w:spacing w:val="-2"/>
        </w:rPr>
        <w:t>follows:</w:t>
      </w:r>
    </w:p>
    <w:p w14:paraId="17D1F12E" w14:textId="77777777" w:rsidR="00775F22" w:rsidRDefault="00775F22">
      <w:pPr>
        <w:pStyle w:val="BodyText"/>
        <w:spacing w:before="5"/>
      </w:pPr>
    </w:p>
    <w:p w14:paraId="6C1E34B2" w14:textId="28920DDF" w:rsidR="00775F22" w:rsidRDefault="00D62D53">
      <w:pPr>
        <w:pStyle w:val="ListParagraph"/>
        <w:numPr>
          <w:ilvl w:val="0"/>
          <w:numId w:val="3"/>
        </w:numPr>
        <w:tabs>
          <w:tab w:val="left" w:pos="1080"/>
        </w:tabs>
        <w:spacing w:line="235" w:lineRule="auto"/>
        <w:ind w:right="4"/>
        <w:jc w:val="both"/>
        <w:rPr>
          <w:sz w:val="20"/>
        </w:rPr>
      </w:pPr>
      <w:r>
        <w:rPr>
          <w:sz w:val="20"/>
        </w:rPr>
        <w:t xml:space="preserve">Appendix A contains information regarding all the funds and budgets of the </w:t>
      </w:r>
      <w:r w:rsidR="00D16CCB">
        <w:rPr>
          <w:sz w:val="20"/>
        </w:rPr>
        <w:t>City</w:t>
      </w:r>
      <w:r>
        <w:rPr>
          <w:sz w:val="20"/>
        </w:rPr>
        <w:t xml:space="preserve"> and the </w:t>
      </w:r>
      <w:r>
        <w:rPr>
          <w:spacing w:val="-2"/>
          <w:sz w:val="20"/>
        </w:rPr>
        <w:t>Library.</w:t>
      </w:r>
    </w:p>
    <w:p w14:paraId="54B3CF01" w14:textId="134C6458" w:rsidR="00775F22" w:rsidRDefault="00D62D53">
      <w:pPr>
        <w:pStyle w:val="ListParagraph"/>
        <w:numPr>
          <w:ilvl w:val="0"/>
          <w:numId w:val="3"/>
        </w:numPr>
        <w:tabs>
          <w:tab w:val="left" w:pos="1080"/>
        </w:tabs>
        <w:spacing w:before="3"/>
        <w:ind w:right="4"/>
        <w:jc w:val="both"/>
        <w:rPr>
          <w:sz w:val="20"/>
        </w:rPr>
      </w:pPr>
      <w:r w:rsidRPr="00344305">
        <w:rPr>
          <w:sz w:val="20"/>
        </w:rPr>
        <w:t xml:space="preserve">The </w:t>
      </w:r>
      <w:r w:rsidR="00D16CCB" w:rsidRPr="00344305">
        <w:rPr>
          <w:sz w:val="20"/>
        </w:rPr>
        <w:t>City of Berlin</w:t>
      </w:r>
      <w:r w:rsidRPr="00344305">
        <w:rPr>
          <w:sz w:val="20"/>
        </w:rPr>
        <w:t xml:space="preserve"> had a total payroll of about $4.</w:t>
      </w:r>
      <w:r w:rsidR="00344305" w:rsidRPr="00344305">
        <w:rPr>
          <w:sz w:val="20"/>
        </w:rPr>
        <w:t>1</w:t>
      </w:r>
      <w:r w:rsidRPr="00344305">
        <w:rPr>
          <w:sz w:val="20"/>
        </w:rPr>
        <w:t xml:space="preserve"> million for 202</w:t>
      </w:r>
      <w:r w:rsidR="00D16CCB" w:rsidRPr="00344305">
        <w:rPr>
          <w:sz w:val="20"/>
        </w:rPr>
        <w:t>4</w:t>
      </w:r>
      <w:r w:rsidRPr="00344305">
        <w:rPr>
          <w:sz w:val="20"/>
        </w:rPr>
        <w:t xml:space="preserve"> covering about </w:t>
      </w:r>
      <w:r w:rsidR="00344305" w:rsidRPr="00344305">
        <w:rPr>
          <w:sz w:val="20"/>
        </w:rPr>
        <w:t xml:space="preserve">55 </w:t>
      </w:r>
      <w:r w:rsidRPr="00344305">
        <w:rPr>
          <w:sz w:val="20"/>
        </w:rPr>
        <w:t>permanent</w:t>
      </w:r>
      <w:r w:rsidR="00344305" w:rsidRPr="00344305">
        <w:rPr>
          <w:sz w:val="20"/>
        </w:rPr>
        <w:t xml:space="preserve"> full-time</w:t>
      </w:r>
      <w:r w:rsidRPr="00344305">
        <w:rPr>
          <w:sz w:val="20"/>
        </w:rPr>
        <w:t xml:space="preserve"> employees, about</w:t>
      </w:r>
      <w:r w:rsidRPr="00344305">
        <w:rPr>
          <w:spacing w:val="-1"/>
          <w:sz w:val="20"/>
        </w:rPr>
        <w:t xml:space="preserve"> </w:t>
      </w:r>
      <w:r w:rsidR="00344305" w:rsidRPr="00344305">
        <w:rPr>
          <w:sz w:val="20"/>
        </w:rPr>
        <w:t>23</w:t>
      </w:r>
      <w:r w:rsidRPr="00344305">
        <w:rPr>
          <w:spacing w:val="-1"/>
          <w:sz w:val="20"/>
        </w:rPr>
        <w:t xml:space="preserve"> </w:t>
      </w:r>
      <w:r w:rsidRPr="00344305">
        <w:rPr>
          <w:sz w:val="20"/>
        </w:rPr>
        <w:t>firefighters (</w:t>
      </w:r>
      <w:r w:rsidR="00D16CCB" w:rsidRPr="00344305">
        <w:rPr>
          <w:sz w:val="20"/>
        </w:rPr>
        <w:t>volunteer</w:t>
      </w:r>
      <w:r w:rsidRPr="00344305">
        <w:rPr>
          <w:sz w:val="20"/>
        </w:rPr>
        <w:t>),</w:t>
      </w:r>
      <w:r>
        <w:rPr>
          <w:sz w:val="20"/>
        </w:rPr>
        <w:t xml:space="preserve"> </w:t>
      </w:r>
      <w:r w:rsidR="00D16CCB">
        <w:rPr>
          <w:sz w:val="20"/>
        </w:rPr>
        <w:t>Mayor and 6 Common Council members</w:t>
      </w:r>
      <w:r>
        <w:rPr>
          <w:sz w:val="20"/>
        </w:rPr>
        <w:t>, numerous committee members, and poll workers.</w:t>
      </w:r>
    </w:p>
    <w:p w14:paraId="0E3B8A29" w14:textId="4D5A43C7" w:rsidR="00775F22" w:rsidRDefault="00D62D53">
      <w:pPr>
        <w:pStyle w:val="ListParagraph"/>
        <w:numPr>
          <w:ilvl w:val="0"/>
          <w:numId w:val="3"/>
        </w:numPr>
        <w:tabs>
          <w:tab w:val="left" w:pos="1080"/>
        </w:tabs>
        <w:spacing w:before="7" w:line="235" w:lineRule="auto"/>
        <w:ind w:right="6"/>
        <w:jc w:val="both"/>
        <w:rPr>
          <w:sz w:val="20"/>
        </w:rPr>
      </w:pPr>
      <w:r>
        <w:rPr>
          <w:sz w:val="20"/>
        </w:rPr>
        <w:t xml:space="preserve">The </w:t>
      </w:r>
      <w:r w:rsidR="00D16CCB">
        <w:rPr>
          <w:sz w:val="20"/>
        </w:rPr>
        <w:t>City</w:t>
      </w:r>
      <w:r>
        <w:rPr>
          <w:sz w:val="20"/>
        </w:rPr>
        <w:t xml:space="preserve"> participate</w:t>
      </w:r>
      <w:r w:rsidR="00F01CC7">
        <w:rPr>
          <w:sz w:val="20"/>
        </w:rPr>
        <w:t>s</w:t>
      </w:r>
      <w:r>
        <w:rPr>
          <w:sz w:val="20"/>
        </w:rPr>
        <w:t xml:space="preserve"> in the Wisconsin</w:t>
      </w:r>
      <w:r>
        <w:rPr>
          <w:spacing w:val="-2"/>
          <w:sz w:val="20"/>
        </w:rPr>
        <w:t xml:space="preserve"> </w:t>
      </w:r>
      <w:r>
        <w:rPr>
          <w:sz w:val="20"/>
        </w:rPr>
        <w:t>Retirement System, a</w:t>
      </w:r>
      <w:r>
        <w:rPr>
          <w:spacing w:val="-1"/>
          <w:sz w:val="20"/>
        </w:rPr>
        <w:t xml:space="preserve"> </w:t>
      </w:r>
      <w:r>
        <w:rPr>
          <w:sz w:val="20"/>
        </w:rPr>
        <w:t>cost-sharing multi-employer public employee retirement system covering all eligible employees.</w:t>
      </w:r>
    </w:p>
    <w:p w14:paraId="1AE6F652" w14:textId="77777777" w:rsidR="008F6369" w:rsidRDefault="008F6369" w:rsidP="008F6369">
      <w:pPr>
        <w:pStyle w:val="ListParagraph"/>
        <w:tabs>
          <w:tab w:val="left" w:pos="1080"/>
        </w:tabs>
        <w:spacing w:before="7" w:line="235" w:lineRule="auto"/>
        <w:ind w:right="6" w:firstLine="0"/>
        <w:jc w:val="both"/>
        <w:rPr>
          <w:sz w:val="20"/>
        </w:rPr>
      </w:pPr>
    </w:p>
    <w:p w14:paraId="605238CF" w14:textId="29847724" w:rsidR="008F6369" w:rsidRPr="008F6369" w:rsidRDefault="00D62D53" w:rsidP="008F6369">
      <w:pPr>
        <w:pStyle w:val="ListParagraph"/>
        <w:numPr>
          <w:ilvl w:val="0"/>
          <w:numId w:val="4"/>
        </w:numPr>
        <w:tabs>
          <w:tab w:val="left" w:pos="295"/>
          <w:tab w:val="left" w:pos="1080"/>
        </w:tabs>
        <w:spacing w:before="79"/>
        <w:ind w:left="295" w:right="3" w:hanging="295"/>
        <w:jc w:val="both"/>
      </w:pPr>
      <w:r w:rsidRPr="00D16CCB">
        <w:rPr>
          <w:sz w:val="20"/>
        </w:rPr>
        <w:t>In 202</w:t>
      </w:r>
      <w:r w:rsidR="00D16CCB" w:rsidRPr="00D16CCB">
        <w:rPr>
          <w:sz w:val="20"/>
        </w:rPr>
        <w:t>4</w:t>
      </w:r>
      <w:r w:rsidRPr="00D16CCB">
        <w:rPr>
          <w:sz w:val="20"/>
        </w:rPr>
        <w:t xml:space="preserve"> a transition was made to </w:t>
      </w:r>
      <w:proofErr w:type="spellStart"/>
      <w:r w:rsidR="00D16CCB" w:rsidRPr="00D16CCB">
        <w:rPr>
          <w:sz w:val="20"/>
        </w:rPr>
        <w:t>Accufund</w:t>
      </w:r>
      <w:proofErr w:type="spellEnd"/>
      <w:r w:rsidRPr="00D16CCB">
        <w:rPr>
          <w:sz w:val="20"/>
        </w:rPr>
        <w:t xml:space="preserve"> as its primary accounting software. The current </w:t>
      </w:r>
      <w:r w:rsidRPr="00F01CC7">
        <w:rPr>
          <w:sz w:val="20"/>
        </w:rPr>
        <w:t xml:space="preserve">modules that are currently used in </w:t>
      </w:r>
      <w:proofErr w:type="spellStart"/>
      <w:r w:rsidR="00D16CCB" w:rsidRPr="00F01CC7">
        <w:rPr>
          <w:sz w:val="20"/>
        </w:rPr>
        <w:t>Accufund</w:t>
      </w:r>
      <w:proofErr w:type="spellEnd"/>
      <w:r w:rsidRPr="00F01CC7">
        <w:rPr>
          <w:sz w:val="20"/>
        </w:rPr>
        <w:t xml:space="preserve"> include the following: Accounts Payable, Accounts Receivable, Cash Receipting, General Ledger, Payroll, and Utility Management.</w:t>
      </w:r>
      <w:r w:rsidRPr="00D16CCB">
        <w:rPr>
          <w:sz w:val="20"/>
        </w:rPr>
        <w:t xml:space="preserve"> </w:t>
      </w:r>
    </w:p>
    <w:p w14:paraId="59DB6144" w14:textId="77777777" w:rsidR="008F6369" w:rsidRPr="008F6369" w:rsidRDefault="008F6369" w:rsidP="008F6369">
      <w:pPr>
        <w:pStyle w:val="ListParagraph"/>
        <w:tabs>
          <w:tab w:val="left" w:pos="295"/>
          <w:tab w:val="left" w:pos="1080"/>
        </w:tabs>
        <w:spacing w:before="79"/>
        <w:ind w:left="295" w:right="3" w:firstLine="0"/>
        <w:jc w:val="both"/>
      </w:pPr>
    </w:p>
    <w:p w14:paraId="484337EB" w14:textId="610D8FCB" w:rsidR="00775F22" w:rsidRPr="00A0769B" w:rsidRDefault="00D62D53" w:rsidP="008F6369">
      <w:pPr>
        <w:pStyle w:val="ListParagraph"/>
        <w:numPr>
          <w:ilvl w:val="0"/>
          <w:numId w:val="4"/>
        </w:numPr>
        <w:tabs>
          <w:tab w:val="left" w:pos="295"/>
          <w:tab w:val="left" w:pos="1080"/>
        </w:tabs>
        <w:spacing w:before="79"/>
        <w:ind w:left="295" w:right="3" w:hanging="295"/>
        <w:jc w:val="both"/>
        <w:rPr>
          <w:b/>
          <w:bCs/>
          <w:sz w:val="20"/>
          <w:szCs w:val="20"/>
        </w:rPr>
      </w:pPr>
      <w:r w:rsidRPr="00A0769B">
        <w:rPr>
          <w:b/>
          <w:bCs/>
          <w:sz w:val="20"/>
          <w:szCs w:val="20"/>
        </w:rPr>
        <w:t>Basis</w:t>
      </w:r>
      <w:r w:rsidRPr="00A0769B">
        <w:rPr>
          <w:b/>
          <w:bCs/>
          <w:spacing w:val="-2"/>
          <w:sz w:val="20"/>
          <w:szCs w:val="20"/>
        </w:rPr>
        <w:t xml:space="preserve"> </w:t>
      </w:r>
      <w:r w:rsidRPr="00A0769B">
        <w:rPr>
          <w:b/>
          <w:bCs/>
          <w:sz w:val="20"/>
          <w:szCs w:val="20"/>
        </w:rPr>
        <w:t>of</w:t>
      </w:r>
      <w:r w:rsidRPr="00A0769B">
        <w:rPr>
          <w:b/>
          <w:bCs/>
          <w:spacing w:val="-2"/>
          <w:sz w:val="20"/>
          <w:szCs w:val="20"/>
        </w:rPr>
        <w:t xml:space="preserve"> Accounting</w:t>
      </w:r>
    </w:p>
    <w:p w14:paraId="55C50072" w14:textId="2D939AFA" w:rsidR="00775F22" w:rsidRPr="00F01CC7" w:rsidRDefault="00D62D53">
      <w:pPr>
        <w:pStyle w:val="BodyText"/>
        <w:spacing w:before="229"/>
        <w:ind w:left="360" w:right="2"/>
        <w:jc w:val="both"/>
      </w:pPr>
      <w:r w:rsidRPr="00F01CC7">
        <w:t>The</w:t>
      </w:r>
      <w:r w:rsidRPr="00F01CC7">
        <w:rPr>
          <w:spacing w:val="-2"/>
        </w:rPr>
        <w:t xml:space="preserve"> </w:t>
      </w:r>
      <w:r w:rsidR="00D16CCB" w:rsidRPr="00F01CC7">
        <w:t>City</w:t>
      </w:r>
      <w:r w:rsidRPr="00F01CC7">
        <w:rPr>
          <w:spacing w:val="-4"/>
        </w:rPr>
        <w:t xml:space="preserve"> </w:t>
      </w:r>
      <w:r w:rsidRPr="00F01CC7">
        <w:t>follow</w:t>
      </w:r>
      <w:r w:rsidR="00F01CC7" w:rsidRPr="00F01CC7">
        <w:t>s</w:t>
      </w:r>
      <w:r w:rsidRPr="00F01CC7">
        <w:rPr>
          <w:spacing w:val="-5"/>
        </w:rPr>
        <w:t xml:space="preserve"> </w:t>
      </w:r>
      <w:r w:rsidRPr="00F01CC7">
        <w:t>generally</w:t>
      </w:r>
      <w:r w:rsidRPr="00F01CC7">
        <w:rPr>
          <w:spacing w:val="-1"/>
        </w:rPr>
        <w:t xml:space="preserve"> </w:t>
      </w:r>
      <w:r w:rsidRPr="00F01CC7">
        <w:t>accepted</w:t>
      </w:r>
      <w:r w:rsidRPr="00F01CC7">
        <w:rPr>
          <w:spacing w:val="-6"/>
        </w:rPr>
        <w:t xml:space="preserve"> </w:t>
      </w:r>
      <w:r w:rsidRPr="00F01CC7">
        <w:t>accounting</w:t>
      </w:r>
      <w:r w:rsidRPr="00F01CC7">
        <w:rPr>
          <w:spacing w:val="-2"/>
        </w:rPr>
        <w:t xml:space="preserve"> </w:t>
      </w:r>
      <w:r w:rsidRPr="00F01CC7">
        <w:t>principles</w:t>
      </w:r>
      <w:r w:rsidRPr="00F01CC7">
        <w:rPr>
          <w:spacing w:val="-1"/>
        </w:rPr>
        <w:t xml:space="preserve"> </w:t>
      </w:r>
      <w:r w:rsidRPr="00F01CC7">
        <w:t>as</w:t>
      </w:r>
      <w:r w:rsidRPr="00F01CC7">
        <w:rPr>
          <w:spacing w:val="-3"/>
        </w:rPr>
        <w:t xml:space="preserve"> </w:t>
      </w:r>
      <w:r w:rsidRPr="00F01CC7">
        <w:t>applicable</w:t>
      </w:r>
      <w:r w:rsidRPr="00F01CC7">
        <w:rPr>
          <w:spacing w:val="-5"/>
        </w:rPr>
        <w:t xml:space="preserve"> </w:t>
      </w:r>
      <w:r w:rsidRPr="00F01CC7">
        <w:t>to</w:t>
      </w:r>
      <w:r w:rsidRPr="00F01CC7">
        <w:rPr>
          <w:spacing w:val="-2"/>
        </w:rPr>
        <w:t xml:space="preserve"> </w:t>
      </w:r>
      <w:r w:rsidRPr="00F01CC7">
        <w:t>governmental units in the preparation of its financial statements.</w:t>
      </w:r>
      <w:r w:rsidRPr="00F01CC7">
        <w:rPr>
          <w:spacing w:val="40"/>
        </w:rPr>
        <w:t xml:space="preserve"> </w:t>
      </w:r>
      <w:r w:rsidRPr="00F01CC7">
        <w:t>The modified accrual basis of accounting is used for all governmental funds.</w:t>
      </w:r>
      <w:r w:rsidRPr="00F01CC7">
        <w:rPr>
          <w:spacing w:val="40"/>
        </w:rPr>
        <w:t xml:space="preserve"> </w:t>
      </w:r>
      <w:r w:rsidRPr="00F01CC7">
        <w:t>The accrual basis is used for all proprietary funds.</w:t>
      </w:r>
    </w:p>
    <w:p w14:paraId="01AEF999" w14:textId="77777777" w:rsidR="00775F22" w:rsidRPr="00F01CC7" w:rsidRDefault="00775F22">
      <w:pPr>
        <w:pStyle w:val="BodyText"/>
        <w:spacing w:before="1"/>
      </w:pPr>
    </w:p>
    <w:p w14:paraId="30AA1070" w14:textId="4E2963E1" w:rsidR="00775F22" w:rsidRDefault="00D62D53">
      <w:pPr>
        <w:pStyle w:val="BodyText"/>
        <w:ind w:left="360" w:right="3"/>
        <w:jc w:val="both"/>
      </w:pPr>
      <w:r w:rsidRPr="00F01CC7">
        <w:t>Expenditure and expense transactions are generally recorded as incurred during the year.</w:t>
      </w:r>
      <w:r w:rsidRPr="00F01CC7">
        <w:rPr>
          <w:spacing w:val="40"/>
        </w:rPr>
        <w:t xml:space="preserve"> </w:t>
      </w:r>
      <w:r w:rsidRPr="00F01CC7">
        <w:t>Fixed asset</w:t>
      </w:r>
      <w:r w:rsidRPr="00F01CC7">
        <w:rPr>
          <w:spacing w:val="-4"/>
        </w:rPr>
        <w:t xml:space="preserve"> </w:t>
      </w:r>
      <w:r w:rsidRPr="00F01CC7">
        <w:t>changes</w:t>
      </w:r>
      <w:r w:rsidRPr="00F01CC7">
        <w:rPr>
          <w:spacing w:val="-2"/>
        </w:rPr>
        <w:t xml:space="preserve"> </w:t>
      </w:r>
      <w:r w:rsidRPr="00F01CC7">
        <w:t>and</w:t>
      </w:r>
      <w:r w:rsidRPr="00F01CC7">
        <w:rPr>
          <w:spacing w:val="-1"/>
        </w:rPr>
        <w:t xml:space="preserve"> </w:t>
      </w:r>
      <w:r w:rsidRPr="00F01CC7">
        <w:t>depreciation</w:t>
      </w:r>
      <w:r w:rsidRPr="00F01CC7">
        <w:rPr>
          <w:spacing w:val="-5"/>
        </w:rPr>
        <w:t xml:space="preserve"> </w:t>
      </w:r>
      <w:r w:rsidRPr="00F01CC7">
        <w:t>are</w:t>
      </w:r>
      <w:r w:rsidRPr="00F01CC7">
        <w:rPr>
          <w:spacing w:val="-5"/>
        </w:rPr>
        <w:t xml:space="preserve"> </w:t>
      </w:r>
      <w:r w:rsidRPr="00F01CC7">
        <w:t>recorded</w:t>
      </w:r>
      <w:r w:rsidRPr="00F01CC7">
        <w:rPr>
          <w:spacing w:val="-5"/>
        </w:rPr>
        <w:t xml:space="preserve"> </w:t>
      </w:r>
      <w:r w:rsidRPr="00F01CC7">
        <w:t>as</w:t>
      </w:r>
      <w:r w:rsidRPr="00F01CC7">
        <w:rPr>
          <w:spacing w:val="-2"/>
        </w:rPr>
        <w:t xml:space="preserve"> </w:t>
      </w:r>
      <w:r w:rsidRPr="00F01CC7">
        <w:t>year-end</w:t>
      </w:r>
      <w:r w:rsidRPr="00F01CC7">
        <w:rPr>
          <w:spacing w:val="-1"/>
        </w:rPr>
        <w:t xml:space="preserve"> </w:t>
      </w:r>
      <w:r w:rsidRPr="00F01CC7">
        <w:t>adjustments</w:t>
      </w:r>
      <w:r w:rsidRPr="00F01CC7">
        <w:rPr>
          <w:spacing w:val="-3"/>
        </w:rPr>
        <w:t xml:space="preserve"> </w:t>
      </w:r>
      <w:r w:rsidRPr="00F01CC7">
        <w:t>by</w:t>
      </w:r>
      <w:r w:rsidRPr="00F01CC7">
        <w:rPr>
          <w:spacing w:val="-2"/>
        </w:rPr>
        <w:t xml:space="preserve"> </w:t>
      </w:r>
      <w:r w:rsidR="00D16CCB" w:rsidRPr="00F01CC7">
        <w:t>city</w:t>
      </w:r>
      <w:r w:rsidRPr="00F01CC7">
        <w:rPr>
          <w:spacing w:val="-1"/>
        </w:rPr>
        <w:t xml:space="preserve"> </w:t>
      </w:r>
      <w:r w:rsidRPr="00F01CC7">
        <w:t>staff.</w:t>
      </w:r>
      <w:r w:rsidRPr="00F01CC7">
        <w:rPr>
          <w:spacing w:val="40"/>
        </w:rPr>
        <w:t xml:space="preserve"> </w:t>
      </w:r>
      <w:r w:rsidRPr="00F01CC7">
        <w:t>Revenues</w:t>
      </w:r>
      <w:r w:rsidRPr="00F01CC7">
        <w:rPr>
          <w:spacing w:val="-3"/>
        </w:rPr>
        <w:t xml:space="preserve"> </w:t>
      </w:r>
      <w:r w:rsidRPr="00F01CC7">
        <w:t xml:space="preserve">are generally recorded during the year on a cash basis and adjusted to accrual at year-end by </w:t>
      </w:r>
      <w:r w:rsidR="00D16CCB" w:rsidRPr="00F01CC7">
        <w:t xml:space="preserve">city </w:t>
      </w:r>
      <w:r w:rsidRPr="00F01CC7">
        <w:t>staff.</w:t>
      </w:r>
      <w:r w:rsidRPr="00F01CC7">
        <w:rPr>
          <w:spacing w:val="40"/>
        </w:rPr>
        <w:t xml:space="preserve"> </w:t>
      </w:r>
      <w:r w:rsidRPr="00F01CC7">
        <w:t>The notes to the financial statements include a summary of significant accounting policies.</w:t>
      </w:r>
    </w:p>
    <w:p w14:paraId="074578D4" w14:textId="77777777" w:rsidR="00775F22" w:rsidRDefault="00775F22">
      <w:pPr>
        <w:pStyle w:val="BodyText"/>
      </w:pPr>
    </w:p>
    <w:p w14:paraId="0F3902DC" w14:textId="77777777" w:rsidR="00775F22" w:rsidRDefault="00D62D53">
      <w:pPr>
        <w:pStyle w:val="Heading1"/>
        <w:numPr>
          <w:ilvl w:val="0"/>
          <w:numId w:val="4"/>
        </w:numPr>
        <w:tabs>
          <w:tab w:val="left" w:pos="285"/>
        </w:tabs>
        <w:ind w:left="285" w:hanging="285"/>
      </w:pPr>
      <w:r>
        <w:t>Scope</w:t>
      </w:r>
      <w:r>
        <w:rPr>
          <w:spacing w:val="-3"/>
        </w:rPr>
        <w:t xml:space="preserve"> </w:t>
      </w:r>
      <w:r>
        <w:t>of</w:t>
      </w:r>
      <w:r>
        <w:rPr>
          <w:spacing w:val="-3"/>
        </w:rPr>
        <w:t xml:space="preserve"> </w:t>
      </w:r>
      <w:r>
        <w:rPr>
          <w:spacing w:val="-2"/>
        </w:rPr>
        <w:t>Audit</w:t>
      </w:r>
    </w:p>
    <w:p w14:paraId="192F5AFC" w14:textId="77777777" w:rsidR="00775F22" w:rsidRDefault="00775F22">
      <w:pPr>
        <w:pStyle w:val="BodyText"/>
        <w:spacing w:before="1"/>
        <w:rPr>
          <w:b/>
        </w:rPr>
      </w:pPr>
    </w:p>
    <w:p w14:paraId="48C23DB4" w14:textId="79256F08" w:rsidR="00775F22" w:rsidRDefault="00D62D53">
      <w:pPr>
        <w:pStyle w:val="BodyText"/>
        <w:ind w:left="360" w:right="3"/>
        <w:jc w:val="both"/>
      </w:pPr>
      <w:r>
        <w:t xml:space="preserve">The audit shall cover the entire financial operation of the </w:t>
      </w:r>
      <w:r w:rsidR="00CF3C90">
        <w:t>City</w:t>
      </w:r>
      <w:r>
        <w:t xml:space="preserve"> and the Library as needed to be included</w:t>
      </w:r>
      <w:r>
        <w:rPr>
          <w:spacing w:val="-1"/>
        </w:rPr>
        <w:t xml:space="preserve"> </w:t>
      </w:r>
      <w:r>
        <w:t>in</w:t>
      </w:r>
      <w:r>
        <w:rPr>
          <w:spacing w:val="-4"/>
        </w:rPr>
        <w:t xml:space="preserve"> </w:t>
      </w:r>
      <w:r>
        <w:t xml:space="preserve">the </w:t>
      </w:r>
      <w:r w:rsidR="00CF3C90">
        <w:t>City</w:t>
      </w:r>
      <w:r>
        <w:rPr>
          <w:spacing w:val="-1"/>
        </w:rPr>
        <w:t xml:space="preserve"> </w:t>
      </w:r>
      <w:r>
        <w:t>audit</w:t>
      </w:r>
      <w:r>
        <w:rPr>
          <w:spacing w:val="-3"/>
        </w:rPr>
        <w:t xml:space="preserve"> </w:t>
      </w:r>
      <w:r>
        <w:t>as</w:t>
      </w:r>
      <w:r>
        <w:rPr>
          <w:spacing w:val="-2"/>
        </w:rPr>
        <w:t xml:space="preserve"> </w:t>
      </w:r>
      <w:r>
        <w:t>a</w:t>
      </w:r>
      <w:r>
        <w:rPr>
          <w:spacing w:val="-5"/>
        </w:rPr>
        <w:t xml:space="preserve"> </w:t>
      </w:r>
      <w:r>
        <w:t>component</w:t>
      </w:r>
      <w:r>
        <w:rPr>
          <w:spacing w:val="-5"/>
        </w:rPr>
        <w:t xml:space="preserve"> </w:t>
      </w:r>
      <w:r>
        <w:t>unit</w:t>
      </w:r>
      <w:r>
        <w:rPr>
          <w:spacing w:val="-4"/>
        </w:rPr>
        <w:t xml:space="preserve"> </w:t>
      </w:r>
      <w:r>
        <w:t>and</w:t>
      </w:r>
      <w:r>
        <w:rPr>
          <w:spacing w:val="-1"/>
        </w:rPr>
        <w:t xml:space="preserve"> </w:t>
      </w:r>
      <w:r>
        <w:t>must</w:t>
      </w:r>
      <w:r>
        <w:rPr>
          <w:spacing w:val="-4"/>
        </w:rPr>
        <w:t xml:space="preserve"> </w:t>
      </w:r>
      <w:r>
        <w:t>be</w:t>
      </w:r>
      <w:r>
        <w:rPr>
          <w:spacing w:val="-4"/>
        </w:rPr>
        <w:t xml:space="preserve"> </w:t>
      </w:r>
      <w:r>
        <w:t>performed</w:t>
      </w:r>
      <w:r>
        <w:rPr>
          <w:spacing w:val="-3"/>
        </w:rPr>
        <w:t xml:space="preserve"> </w:t>
      </w:r>
      <w:r>
        <w:t>in</w:t>
      </w:r>
      <w:r>
        <w:rPr>
          <w:spacing w:val="-3"/>
        </w:rPr>
        <w:t xml:space="preserve"> </w:t>
      </w:r>
      <w:r>
        <w:t>accordance</w:t>
      </w:r>
      <w:r>
        <w:rPr>
          <w:spacing w:val="-3"/>
        </w:rPr>
        <w:t xml:space="preserve"> </w:t>
      </w:r>
      <w:r>
        <w:t>with</w:t>
      </w:r>
      <w:r>
        <w:rPr>
          <w:spacing w:val="-4"/>
        </w:rPr>
        <w:t xml:space="preserve"> </w:t>
      </w:r>
      <w:r>
        <w:t xml:space="preserve">generally accepted auditing standards as contained in the U.S. General Accounting Office </w:t>
      </w:r>
      <w:r>
        <w:rPr>
          <w:u w:val="single"/>
        </w:rPr>
        <w:t>Governmental</w:t>
      </w:r>
      <w:r>
        <w:t xml:space="preserve"> </w:t>
      </w:r>
      <w:r>
        <w:rPr>
          <w:u w:val="single"/>
        </w:rPr>
        <w:t>Auditing Standards</w:t>
      </w:r>
      <w:r>
        <w:t xml:space="preserve"> and the American Institute of Certified Public Accountants Industry Audit Guide, </w:t>
      </w:r>
      <w:r>
        <w:rPr>
          <w:u w:val="single"/>
        </w:rPr>
        <w:t>Audits of State and Local Governmental Units.</w:t>
      </w:r>
    </w:p>
    <w:p w14:paraId="5EC5F928" w14:textId="77777777" w:rsidR="00775F22" w:rsidRDefault="00775F22">
      <w:pPr>
        <w:pStyle w:val="BodyText"/>
      </w:pPr>
    </w:p>
    <w:p w14:paraId="6BF45A68" w14:textId="0160B67A" w:rsidR="00775F22" w:rsidRDefault="00D62D53">
      <w:pPr>
        <w:pStyle w:val="BodyText"/>
        <w:ind w:left="360" w:right="2"/>
        <w:jc w:val="both"/>
      </w:pPr>
      <w:r>
        <w:t xml:space="preserve">It will be the responsibility of the </w:t>
      </w:r>
      <w:r w:rsidR="00CF3C90">
        <w:t>Auditor</w:t>
      </w:r>
      <w:r>
        <w:t xml:space="preserve"> to prepare </w:t>
      </w:r>
      <w:r w:rsidR="008F6369">
        <w:t xml:space="preserve">and submit </w:t>
      </w:r>
      <w:r>
        <w:t xml:space="preserve">separate financial statements, schedules and associated notes for the </w:t>
      </w:r>
      <w:r w:rsidR="00CF3C90">
        <w:t>City</w:t>
      </w:r>
      <w:r>
        <w:t xml:space="preserve"> and the Sewer Utility, as well as the State Financial Report Form C and the Wisconsin Public Service Annual Report for the </w:t>
      </w:r>
      <w:r w:rsidR="00CF3C90">
        <w:t>Berlin</w:t>
      </w:r>
      <w:r>
        <w:t xml:space="preserve"> Water Utility.</w:t>
      </w:r>
      <w:r>
        <w:rPr>
          <w:spacing w:val="40"/>
        </w:rPr>
        <w:t xml:space="preserve"> </w:t>
      </w:r>
      <w:r>
        <w:t>The</w:t>
      </w:r>
      <w:r>
        <w:rPr>
          <w:spacing w:val="-1"/>
        </w:rPr>
        <w:t xml:space="preserve"> </w:t>
      </w:r>
      <w:r>
        <w:t xml:space="preserve">audit shall include an annual examination of the </w:t>
      </w:r>
      <w:r w:rsidR="00CF3C90">
        <w:t>City</w:t>
      </w:r>
      <w:r>
        <w:t>’s financial statements for the years ending December 31, 202</w:t>
      </w:r>
      <w:r w:rsidR="00CF3C90">
        <w:t>5</w:t>
      </w:r>
      <w:r>
        <w:t>, 202</w:t>
      </w:r>
      <w:r w:rsidR="00CF3C90">
        <w:t>6</w:t>
      </w:r>
      <w:r>
        <w:t>, 202</w:t>
      </w:r>
      <w:r w:rsidR="00CF3C90">
        <w:t>7</w:t>
      </w:r>
      <w:r>
        <w:t>, 202</w:t>
      </w:r>
      <w:r w:rsidR="00CF3C90">
        <w:t>8</w:t>
      </w:r>
      <w:r>
        <w:t>, and 202</w:t>
      </w:r>
      <w:r w:rsidR="00CF3C90">
        <w:t>9</w:t>
      </w:r>
      <w:r>
        <w:t>.</w:t>
      </w:r>
      <w:r>
        <w:rPr>
          <w:spacing w:val="40"/>
        </w:rPr>
        <w:t xml:space="preserve"> </w:t>
      </w:r>
      <w:r>
        <w:t>An opinion will</w:t>
      </w:r>
      <w:r>
        <w:rPr>
          <w:spacing w:val="-2"/>
        </w:rPr>
        <w:t xml:space="preserve"> </w:t>
      </w:r>
      <w:r>
        <w:t>be expressed based on the examination of all individual funds and fund types.</w:t>
      </w:r>
    </w:p>
    <w:p w14:paraId="183D30AF" w14:textId="0A556213" w:rsidR="00775F22" w:rsidRDefault="00D62D53">
      <w:pPr>
        <w:pStyle w:val="BodyText"/>
        <w:spacing w:before="228"/>
        <w:ind w:left="360" w:right="5"/>
        <w:jc w:val="both"/>
      </w:pPr>
      <w:r>
        <w:lastRenderedPageBreak/>
        <w:t xml:space="preserve">The </w:t>
      </w:r>
      <w:r w:rsidR="00CF3C90">
        <w:t>City</w:t>
      </w:r>
      <w:r>
        <w:t xml:space="preserve"> presently does not anticipate the need for a single audit through the term of this contract. Should the </w:t>
      </w:r>
      <w:r w:rsidR="00CF3C90">
        <w:t>City</w:t>
      </w:r>
      <w:r>
        <w:t xml:space="preserve"> receive federal and /or state financial assistance that would require a single audit to be performed; the </w:t>
      </w:r>
      <w:r w:rsidR="00CF3C90">
        <w:t>City</w:t>
      </w:r>
      <w:r>
        <w:t xml:space="preserve"> will negotiate the necessary fees with the Firm based on the hourly rates for the applicable year per the Firm’s cost proposal.</w:t>
      </w:r>
    </w:p>
    <w:p w14:paraId="7E816870" w14:textId="77777777" w:rsidR="00775F22" w:rsidRDefault="00775F22">
      <w:pPr>
        <w:pStyle w:val="BodyText"/>
      </w:pPr>
    </w:p>
    <w:p w14:paraId="459079BD" w14:textId="3A62D55E" w:rsidR="00775F22" w:rsidRDefault="00D62D53">
      <w:pPr>
        <w:pStyle w:val="BodyText"/>
        <w:ind w:left="360" w:right="5"/>
        <w:jc w:val="both"/>
      </w:pPr>
      <w:r>
        <w:t xml:space="preserve">The </w:t>
      </w:r>
      <w:proofErr w:type="gramStart"/>
      <w:r w:rsidR="00CF3C90">
        <w:t>City</w:t>
      </w:r>
      <w:proofErr w:type="gramEnd"/>
      <w:r>
        <w:t xml:space="preserve"> has </w:t>
      </w:r>
      <w:r w:rsidR="00CF3C90">
        <w:t>five</w:t>
      </w:r>
      <w:r>
        <w:t xml:space="preserve"> open TIF Districts,</w:t>
      </w:r>
      <w:r w:rsidR="00CF3C90">
        <w:t xml:space="preserve"> TIF 001E, TIF 002E,</w:t>
      </w:r>
      <w:r>
        <w:t xml:space="preserve"> TIF </w:t>
      </w:r>
      <w:r w:rsidR="00CF3C90">
        <w:t>15, TIF 1</w:t>
      </w:r>
      <w:r>
        <w:t xml:space="preserve">6 and TIF </w:t>
      </w:r>
      <w:r w:rsidR="00CF3C90">
        <w:t>1</w:t>
      </w:r>
      <w:r>
        <w:t>7.</w:t>
      </w:r>
      <w:r>
        <w:rPr>
          <w:spacing w:val="80"/>
          <w:w w:val="150"/>
        </w:rPr>
        <w:t xml:space="preserve"> </w:t>
      </w:r>
      <w:r>
        <w:t xml:space="preserve">As part of this contract the </w:t>
      </w:r>
      <w:r w:rsidR="00CF3C90">
        <w:t>City</w:t>
      </w:r>
      <w:r>
        <w:t xml:space="preserve"> may desire to</w:t>
      </w:r>
      <w:r>
        <w:rPr>
          <w:spacing w:val="-1"/>
        </w:rPr>
        <w:t xml:space="preserve"> </w:t>
      </w:r>
      <w:r>
        <w:t>have the Firm providing the annual audit services perform a one-time TIF audit as part of its procedures if deemed necessary based on audit requirements set by the state of Wisconsin. Therefore, proposing</w:t>
      </w:r>
      <w:r>
        <w:rPr>
          <w:spacing w:val="-2"/>
        </w:rPr>
        <w:t xml:space="preserve"> </w:t>
      </w:r>
      <w:r>
        <w:t>firms should</w:t>
      </w:r>
      <w:r>
        <w:rPr>
          <w:spacing w:val="-2"/>
        </w:rPr>
        <w:t xml:space="preserve"> </w:t>
      </w:r>
      <w:r>
        <w:t>include</w:t>
      </w:r>
      <w:r>
        <w:rPr>
          <w:spacing w:val="-4"/>
        </w:rPr>
        <w:t xml:space="preserve"> </w:t>
      </w:r>
      <w:r>
        <w:t>a</w:t>
      </w:r>
      <w:r>
        <w:rPr>
          <w:spacing w:val="-2"/>
        </w:rPr>
        <w:t xml:space="preserve"> </w:t>
      </w:r>
      <w:r>
        <w:t>separate estimated</w:t>
      </w:r>
      <w:r>
        <w:rPr>
          <w:spacing w:val="-4"/>
        </w:rPr>
        <w:t xml:space="preserve"> </w:t>
      </w:r>
      <w:r>
        <w:t>hours and</w:t>
      </w:r>
      <w:r>
        <w:rPr>
          <w:spacing w:val="-2"/>
        </w:rPr>
        <w:t xml:space="preserve"> </w:t>
      </w:r>
      <w:r>
        <w:t>fees for</w:t>
      </w:r>
      <w:r>
        <w:rPr>
          <w:spacing w:val="-1"/>
        </w:rPr>
        <w:t xml:space="preserve"> </w:t>
      </w:r>
      <w:r>
        <w:t>performing the</w:t>
      </w:r>
      <w:r>
        <w:rPr>
          <w:spacing w:val="-2"/>
        </w:rPr>
        <w:t xml:space="preserve"> </w:t>
      </w:r>
      <w:r>
        <w:t>TIF audit(s) as part of the technical and cost proposals.</w:t>
      </w:r>
    </w:p>
    <w:p w14:paraId="529B149C" w14:textId="77777777" w:rsidR="00775F22" w:rsidRDefault="00775F22">
      <w:pPr>
        <w:pStyle w:val="BodyText"/>
      </w:pPr>
    </w:p>
    <w:p w14:paraId="2272936B" w14:textId="12AD2225" w:rsidR="00775F22" w:rsidRDefault="00D62D53">
      <w:pPr>
        <w:pStyle w:val="BodyText"/>
        <w:ind w:left="360"/>
        <w:jc w:val="both"/>
        <w:rPr>
          <w:spacing w:val="-4"/>
        </w:rPr>
      </w:pPr>
      <w:r>
        <w:t>In</w:t>
      </w:r>
      <w:r>
        <w:rPr>
          <w:spacing w:val="-6"/>
        </w:rPr>
        <w:t xml:space="preserve"> </w:t>
      </w:r>
      <w:r>
        <w:t>addition</w:t>
      </w:r>
      <w:r>
        <w:rPr>
          <w:spacing w:val="-4"/>
        </w:rPr>
        <w:t xml:space="preserve"> </w:t>
      </w:r>
      <w:r>
        <w:t>to</w:t>
      </w:r>
      <w:r>
        <w:rPr>
          <w:spacing w:val="-1"/>
        </w:rPr>
        <w:t xml:space="preserve"> </w:t>
      </w:r>
      <w:r>
        <w:t>the</w:t>
      </w:r>
      <w:r>
        <w:rPr>
          <w:spacing w:val="-1"/>
        </w:rPr>
        <w:t xml:space="preserve"> </w:t>
      </w:r>
      <w:r>
        <w:t>above,</w:t>
      </w:r>
      <w:r>
        <w:rPr>
          <w:spacing w:val="-5"/>
        </w:rPr>
        <w:t xml:space="preserve"> </w:t>
      </w:r>
      <w:r>
        <w:t>the</w:t>
      </w:r>
      <w:r>
        <w:rPr>
          <w:spacing w:val="-5"/>
        </w:rPr>
        <w:t xml:space="preserve"> </w:t>
      </w:r>
      <w:r>
        <w:t>Firm</w:t>
      </w:r>
      <w:r>
        <w:rPr>
          <w:spacing w:val="-5"/>
        </w:rPr>
        <w:t xml:space="preserve"> </w:t>
      </w:r>
      <w:r>
        <w:rPr>
          <w:spacing w:val="-4"/>
        </w:rPr>
        <w:t>will:</w:t>
      </w:r>
    </w:p>
    <w:p w14:paraId="17039732" w14:textId="7FCC2404" w:rsidR="00F01CC7" w:rsidRDefault="00F01CC7">
      <w:pPr>
        <w:pStyle w:val="BodyText"/>
        <w:ind w:left="360"/>
        <w:jc w:val="both"/>
        <w:rPr>
          <w:spacing w:val="-4"/>
        </w:rPr>
      </w:pPr>
    </w:p>
    <w:p w14:paraId="558E98E6" w14:textId="59E3DEE9" w:rsidR="00F01CC7" w:rsidRPr="008F6369" w:rsidRDefault="00F01CC7">
      <w:pPr>
        <w:pStyle w:val="BodyText"/>
        <w:ind w:left="360"/>
        <w:jc w:val="both"/>
        <w:rPr>
          <w:spacing w:val="-4"/>
        </w:rPr>
      </w:pPr>
      <w:r w:rsidRPr="008F6369">
        <w:rPr>
          <w:spacing w:val="-4"/>
        </w:rPr>
        <w:t>The Auditor shall submit to the City the following reports:</w:t>
      </w:r>
    </w:p>
    <w:p w14:paraId="15EB7D98" w14:textId="1BAA77CF" w:rsidR="00F01CC7" w:rsidRPr="008F6369" w:rsidRDefault="00F01CC7" w:rsidP="00F01CC7">
      <w:pPr>
        <w:pStyle w:val="BodyText"/>
        <w:numPr>
          <w:ilvl w:val="0"/>
          <w:numId w:val="5"/>
        </w:numPr>
        <w:jc w:val="both"/>
        <w:rPr>
          <w:spacing w:val="-4"/>
        </w:rPr>
      </w:pPr>
      <w:r w:rsidRPr="008F6369">
        <w:rPr>
          <w:spacing w:val="-4"/>
        </w:rPr>
        <w:t>Finan</w:t>
      </w:r>
      <w:r w:rsidR="004C6064" w:rsidRPr="008F6369">
        <w:rPr>
          <w:spacing w:val="-4"/>
        </w:rPr>
        <w:t>c</w:t>
      </w:r>
      <w:r w:rsidRPr="008F6369">
        <w:rPr>
          <w:spacing w:val="-4"/>
        </w:rPr>
        <w:t>ial statement and an Independent Auditors</w:t>
      </w:r>
      <w:r w:rsidR="004C6064" w:rsidRPr="008F6369">
        <w:rPr>
          <w:spacing w:val="-4"/>
        </w:rPr>
        <w:t>’</w:t>
      </w:r>
      <w:r w:rsidRPr="008F6369">
        <w:rPr>
          <w:spacing w:val="-4"/>
        </w:rPr>
        <w:t xml:space="preserve"> Report on the basic financial statements </w:t>
      </w:r>
    </w:p>
    <w:p w14:paraId="6D54778E" w14:textId="212B16A4" w:rsidR="00F01CC7" w:rsidRPr="008F6369" w:rsidRDefault="00F01CC7" w:rsidP="00F01CC7">
      <w:pPr>
        <w:pStyle w:val="BodyText"/>
        <w:numPr>
          <w:ilvl w:val="0"/>
          <w:numId w:val="5"/>
        </w:numPr>
        <w:jc w:val="both"/>
        <w:rPr>
          <w:spacing w:val="-4"/>
        </w:rPr>
      </w:pPr>
      <w:r w:rsidRPr="008F6369">
        <w:rPr>
          <w:spacing w:val="-4"/>
        </w:rPr>
        <w:t>Independent Auditors</w:t>
      </w:r>
      <w:r w:rsidR="00C3161A" w:rsidRPr="008F6369">
        <w:rPr>
          <w:spacing w:val="-4"/>
        </w:rPr>
        <w:t>’</w:t>
      </w:r>
      <w:r w:rsidRPr="008F6369">
        <w:rPr>
          <w:spacing w:val="-4"/>
        </w:rPr>
        <w:t xml:space="preserve"> Report on Internal Control over Finan</w:t>
      </w:r>
      <w:r w:rsidR="004C6064" w:rsidRPr="008F6369">
        <w:rPr>
          <w:spacing w:val="-4"/>
        </w:rPr>
        <w:t>cial</w:t>
      </w:r>
      <w:r w:rsidRPr="008F6369">
        <w:rPr>
          <w:spacing w:val="-4"/>
        </w:rPr>
        <w:t xml:space="preserve"> Reporting and on Compliance and Other Matters Based on an Audit of Fina</w:t>
      </w:r>
      <w:r w:rsidR="004C6064" w:rsidRPr="008F6369">
        <w:rPr>
          <w:spacing w:val="-4"/>
        </w:rPr>
        <w:t>ncial</w:t>
      </w:r>
      <w:r w:rsidRPr="008F6369">
        <w:rPr>
          <w:spacing w:val="-4"/>
        </w:rPr>
        <w:t xml:space="preserve"> Statem</w:t>
      </w:r>
      <w:r w:rsidR="004C6064" w:rsidRPr="008F6369">
        <w:rPr>
          <w:spacing w:val="-4"/>
        </w:rPr>
        <w:t>ents</w:t>
      </w:r>
      <w:r w:rsidRPr="008F6369">
        <w:rPr>
          <w:spacing w:val="-4"/>
        </w:rPr>
        <w:t xml:space="preserve"> Performed in Accordance with </w:t>
      </w:r>
      <w:r w:rsidRPr="008F6369">
        <w:rPr>
          <w:i/>
          <w:iCs/>
          <w:spacing w:val="-4"/>
        </w:rPr>
        <w:t>Government Auditing Standards</w:t>
      </w:r>
    </w:p>
    <w:p w14:paraId="5633AC29" w14:textId="45AEF991" w:rsidR="00F01CC7" w:rsidRPr="008F6369" w:rsidRDefault="00F01CC7" w:rsidP="00F01CC7">
      <w:pPr>
        <w:pStyle w:val="BodyText"/>
        <w:numPr>
          <w:ilvl w:val="0"/>
          <w:numId w:val="5"/>
        </w:numPr>
        <w:jc w:val="both"/>
        <w:rPr>
          <w:spacing w:val="-4"/>
        </w:rPr>
      </w:pPr>
      <w:r w:rsidRPr="008F6369">
        <w:rPr>
          <w:spacing w:val="-4"/>
        </w:rPr>
        <w:t>Inde</w:t>
      </w:r>
      <w:r w:rsidR="00C3161A" w:rsidRPr="008F6369">
        <w:rPr>
          <w:spacing w:val="-4"/>
        </w:rPr>
        <w:t xml:space="preserve">pendent Auditors’ Report on Communication </w:t>
      </w:r>
      <w:proofErr w:type="gramStart"/>
      <w:r w:rsidR="00C3161A" w:rsidRPr="008F6369">
        <w:rPr>
          <w:spacing w:val="-4"/>
        </w:rPr>
        <w:t>With</w:t>
      </w:r>
      <w:proofErr w:type="gramEnd"/>
      <w:r w:rsidR="00C3161A" w:rsidRPr="008F6369">
        <w:rPr>
          <w:spacing w:val="-4"/>
        </w:rPr>
        <w:t xml:space="preserve"> Those Charged With Governance </w:t>
      </w:r>
    </w:p>
    <w:p w14:paraId="1F121926" w14:textId="2F8DE1B2" w:rsidR="00C3161A" w:rsidRPr="008F6369" w:rsidRDefault="00C3161A" w:rsidP="00F01CC7">
      <w:pPr>
        <w:pStyle w:val="BodyText"/>
        <w:numPr>
          <w:ilvl w:val="0"/>
          <w:numId w:val="5"/>
        </w:numPr>
        <w:jc w:val="both"/>
        <w:rPr>
          <w:spacing w:val="-4"/>
        </w:rPr>
      </w:pPr>
      <w:r w:rsidRPr="008F6369">
        <w:rPr>
          <w:spacing w:val="-4"/>
        </w:rPr>
        <w:t>Independent Auditors’ Report on Management Advisory C</w:t>
      </w:r>
      <w:r w:rsidR="004C6064" w:rsidRPr="008F6369">
        <w:rPr>
          <w:spacing w:val="-4"/>
        </w:rPr>
        <w:t>omments (if applicable)</w:t>
      </w:r>
    </w:p>
    <w:p w14:paraId="71183BDC" w14:textId="38349EFA" w:rsidR="004C6064" w:rsidRPr="008F6369" w:rsidRDefault="004C6064" w:rsidP="00F01CC7">
      <w:pPr>
        <w:pStyle w:val="BodyText"/>
        <w:numPr>
          <w:ilvl w:val="0"/>
          <w:numId w:val="5"/>
        </w:numPr>
        <w:jc w:val="both"/>
        <w:rPr>
          <w:spacing w:val="-4"/>
        </w:rPr>
      </w:pPr>
      <w:r w:rsidRPr="008F6369">
        <w:rPr>
          <w:spacing w:val="-4"/>
        </w:rPr>
        <w:t>Independent Accountants’ Compilation Report on the WDOR Financial Report</w:t>
      </w:r>
    </w:p>
    <w:p w14:paraId="55C3A859" w14:textId="7C13758D" w:rsidR="004C6064" w:rsidRPr="008F6369" w:rsidRDefault="004C6064" w:rsidP="00F01CC7">
      <w:pPr>
        <w:pStyle w:val="BodyText"/>
        <w:numPr>
          <w:ilvl w:val="0"/>
          <w:numId w:val="5"/>
        </w:numPr>
        <w:jc w:val="both"/>
        <w:rPr>
          <w:spacing w:val="-4"/>
        </w:rPr>
      </w:pPr>
      <w:r w:rsidRPr="008F6369">
        <w:rPr>
          <w:spacing w:val="-4"/>
        </w:rPr>
        <w:t>Independent Accountants’ Compilation Report on the Annual Report to the Public Service Commission of Wisconsin (PSC)</w:t>
      </w:r>
    </w:p>
    <w:p w14:paraId="00A965D3" w14:textId="506605AF" w:rsidR="004C6064" w:rsidRPr="008F6369" w:rsidRDefault="004C6064" w:rsidP="00F01CC7">
      <w:pPr>
        <w:pStyle w:val="BodyText"/>
        <w:numPr>
          <w:ilvl w:val="0"/>
          <w:numId w:val="5"/>
        </w:numPr>
        <w:jc w:val="both"/>
        <w:rPr>
          <w:spacing w:val="-4"/>
        </w:rPr>
      </w:pPr>
      <w:r w:rsidRPr="008F6369">
        <w:rPr>
          <w:spacing w:val="-4"/>
        </w:rPr>
        <w:t>Irregularities and illegal acts (if applicable)</w:t>
      </w:r>
    </w:p>
    <w:p w14:paraId="74F4FCB0" w14:textId="30023A5B" w:rsidR="004C6064" w:rsidRPr="008F6369" w:rsidRDefault="004C6064" w:rsidP="00F01CC7">
      <w:pPr>
        <w:pStyle w:val="BodyText"/>
        <w:numPr>
          <w:ilvl w:val="0"/>
          <w:numId w:val="5"/>
        </w:numPr>
        <w:jc w:val="both"/>
        <w:rPr>
          <w:spacing w:val="-4"/>
        </w:rPr>
      </w:pPr>
      <w:r w:rsidRPr="008F6369">
        <w:rPr>
          <w:spacing w:val="-4"/>
        </w:rPr>
        <w:t>Audit exit conference on last day of field work to review preliminary audit results</w:t>
      </w:r>
    </w:p>
    <w:p w14:paraId="60857E56" w14:textId="42601597" w:rsidR="004C6064" w:rsidRPr="008F6369" w:rsidRDefault="004C6064" w:rsidP="00F01CC7">
      <w:pPr>
        <w:pStyle w:val="BodyText"/>
        <w:numPr>
          <w:ilvl w:val="0"/>
          <w:numId w:val="5"/>
        </w:numPr>
        <w:jc w:val="both"/>
        <w:rPr>
          <w:spacing w:val="-4"/>
        </w:rPr>
      </w:pPr>
      <w:r w:rsidRPr="008F6369">
        <w:rPr>
          <w:spacing w:val="-4"/>
        </w:rPr>
        <w:t>City Council presentation, if requested</w:t>
      </w:r>
    </w:p>
    <w:p w14:paraId="5F3D19CE" w14:textId="4613EB7F" w:rsidR="00F01CC7" w:rsidRDefault="00F01CC7">
      <w:pPr>
        <w:pStyle w:val="BodyText"/>
        <w:ind w:left="360"/>
        <w:jc w:val="both"/>
        <w:rPr>
          <w:spacing w:val="-4"/>
        </w:rPr>
      </w:pPr>
    </w:p>
    <w:p w14:paraId="053E440D" w14:textId="77777777" w:rsidR="00F01CC7" w:rsidRDefault="00F01CC7">
      <w:pPr>
        <w:pStyle w:val="BodyText"/>
        <w:ind w:left="360"/>
        <w:jc w:val="both"/>
      </w:pPr>
    </w:p>
    <w:p w14:paraId="208E352F" w14:textId="77777777" w:rsidR="00775F22" w:rsidRDefault="00775F22">
      <w:pPr>
        <w:pStyle w:val="BodyText"/>
        <w:spacing w:before="1"/>
      </w:pPr>
    </w:p>
    <w:p w14:paraId="0A9B003A" w14:textId="77777777" w:rsidR="00775F22" w:rsidRDefault="00D62D53">
      <w:pPr>
        <w:pStyle w:val="ListParagraph"/>
        <w:numPr>
          <w:ilvl w:val="1"/>
          <w:numId w:val="4"/>
        </w:numPr>
        <w:tabs>
          <w:tab w:val="left" w:pos="1080"/>
        </w:tabs>
        <w:ind w:right="6" w:hanging="360"/>
        <w:rPr>
          <w:sz w:val="20"/>
        </w:rPr>
      </w:pPr>
      <w:r>
        <w:rPr>
          <w:sz w:val="20"/>
        </w:rPr>
        <w:t>Issue the following reports following the completion of the audit of the fiscal year’s financial</w:t>
      </w:r>
      <w:r>
        <w:rPr>
          <w:spacing w:val="40"/>
          <w:sz w:val="20"/>
        </w:rPr>
        <w:t xml:space="preserve"> </w:t>
      </w:r>
      <w:r>
        <w:rPr>
          <w:spacing w:val="-2"/>
          <w:sz w:val="20"/>
        </w:rPr>
        <w:t>statements.</w:t>
      </w:r>
    </w:p>
    <w:p w14:paraId="776474BA" w14:textId="77777777" w:rsidR="00775F22" w:rsidRDefault="00D62D53">
      <w:pPr>
        <w:pStyle w:val="ListParagraph"/>
        <w:numPr>
          <w:ilvl w:val="0"/>
          <w:numId w:val="2"/>
        </w:numPr>
        <w:tabs>
          <w:tab w:val="left" w:pos="1440"/>
        </w:tabs>
        <w:spacing w:before="6" w:line="235" w:lineRule="auto"/>
        <w:ind w:right="5"/>
        <w:rPr>
          <w:sz w:val="20"/>
        </w:rPr>
      </w:pPr>
      <w:r>
        <w:rPr>
          <w:sz w:val="20"/>
        </w:rPr>
        <w:t>A report on the fair presentation of the financial statements in conformity with generally</w:t>
      </w:r>
      <w:r>
        <w:rPr>
          <w:spacing w:val="40"/>
          <w:sz w:val="20"/>
        </w:rPr>
        <w:t xml:space="preserve"> </w:t>
      </w:r>
      <w:r>
        <w:rPr>
          <w:sz w:val="20"/>
        </w:rPr>
        <w:t>accepted accounting principles.</w:t>
      </w:r>
    </w:p>
    <w:p w14:paraId="63DF0498" w14:textId="77777777" w:rsidR="00775F22" w:rsidRDefault="00D62D53">
      <w:pPr>
        <w:pStyle w:val="ListParagraph"/>
        <w:numPr>
          <w:ilvl w:val="0"/>
          <w:numId w:val="2"/>
        </w:numPr>
        <w:tabs>
          <w:tab w:val="left" w:pos="1439"/>
        </w:tabs>
        <w:spacing w:before="3"/>
        <w:ind w:left="1439" w:hanging="359"/>
        <w:rPr>
          <w:sz w:val="20"/>
        </w:rPr>
      </w:pPr>
      <w:r>
        <w:rPr>
          <w:sz w:val="20"/>
        </w:rPr>
        <w:t>Management</w:t>
      </w:r>
      <w:r>
        <w:rPr>
          <w:spacing w:val="-10"/>
          <w:sz w:val="20"/>
        </w:rPr>
        <w:t xml:space="preserve"> </w:t>
      </w:r>
      <w:r>
        <w:rPr>
          <w:spacing w:val="-2"/>
          <w:sz w:val="20"/>
        </w:rPr>
        <w:t>letter.</w:t>
      </w:r>
    </w:p>
    <w:p w14:paraId="7DC03353" w14:textId="77777777" w:rsidR="00775F22" w:rsidRDefault="00D62D53">
      <w:pPr>
        <w:pStyle w:val="BodyText"/>
        <w:spacing w:before="227"/>
        <w:ind w:left="1080" w:right="5"/>
        <w:jc w:val="both"/>
      </w:pPr>
      <w:r>
        <w:t>In the management letter, the auditor shall communicate any reportable conditions found during the audit. A reportable condition shall be defined as a significant deficiency in the design or operation of the internal control structure, which could adversely affect the organization’s ability to record, process, summarize, and report financial data consistent with the assertions of management in the financial statements.</w:t>
      </w:r>
    </w:p>
    <w:p w14:paraId="517DFDDF" w14:textId="77777777" w:rsidR="00775F22" w:rsidRDefault="00775F22">
      <w:pPr>
        <w:pStyle w:val="BodyText"/>
      </w:pPr>
    </w:p>
    <w:p w14:paraId="698144A0" w14:textId="77777777" w:rsidR="00775F22" w:rsidRDefault="00D62D53">
      <w:pPr>
        <w:pStyle w:val="BodyText"/>
        <w:ind w:left="1080" w:right="5"/>
        <w:jc w:val="both"/>
      </w:pPr>
      <w:r>
        <w:t xml:space="preserve">Reportable conditions that are also material weaknesses shall be identified as such in the </w:t>
      </w:r>
      <w:r>
        <w:rPr>
          <w:spacing w:val="-2"/>
        </w:rPr>
        <w:t>report.</w:t>
      </w:r>
    </w:p>
    <w:p w14:paraId="1F32AE8E" w14:textId="77777777" w:rsidR="00775F22" w:rsidRDefault="00775F22">
      <w:pPr>
        <w:pStyle w:val="BodyText"/>
        <w:spacing w:before="1"/>
      </w:pPr>
    </w:p>
    <w:p w14:paraId="765F3DCC" w14:textId="77777777" w:rsidR="00775F22" w:rsidRDefault="00D62D53">
      <w:pPr>
        <w:pStyle w:val="BodyText"/>
        <w:ind w:left="1080" w:right="5"/>
        <w:jc w:val="both"/>
      </w:pPr>
      <w:r>
        <w:t>Auditors shall be required to make an immediate, written report of all irregularities and illegal acts or indications of illegal acts of which they become aware.</w:t>
      </w:r>
    </w:p>
    <w:p w14:paraId="3ED2AE80" w14:textId="77777777" w:rsidR="00775F22" w:rsidRDefault="00775F22">
      <w:pPr>
        <w:pStyle w:val="BodyText"/>
        <w:jc w:val="both"/>
        <w:sectPr w:rsidR="00775F22">
          <w:pgSz w:w="12240" w:h="15840"/>
          <w:pgMar w:top="1360" w:right="1440" w:bottom="980" w:left="1440" w:header="0" w:footer="786" w:gutter="0"/>
          <w:cols w:space="720"/>
        </w:sectPr>
      </w:pPr>
    </w:p>
    <w:p w14:paraId="337D33DA" w14:textId="143EC917" w:rsidR="00775F22" w:rsidRDefault="00D62D53">
      <w:pPr>
        <w:pStyle w:val="ListParagraph"/>
        <w:numPr>
          <w:ilvl w:val="1"/>
          <w:numId w:val="4"/>
        </w:numPr>
        <w:tabs>
          <w:tab w:val="left" w:pos="1080"/>
        </w:tabs>
        <w:spacing w:before="70"/>
        <w:ind w:right="9" w:hanging="360"/>
        <w:jc w:val="both"/>
        <w:rPr>
          <w:sz w:val="20"/>
        </w:rPr>
      </w:pPr>
      <w:r>
        <w:rPr>
          <w:sz w:val="20"/>
        </w:rPr>
        <w:lastRenderedPageBreak/>
        <w:t xml:space="preserve">Attend meetings of the </w:t>
      </w:r>
      <w:r w:rsidR="00190D78">
        <w:rPr>
          <w:sz w:val="20"/>
        </w:rPr>
        <w:t>Common Council</w:t>
      </w:r>
      <w:r>
        <w:rPr>
          <w:sz w:val="20"/>
        </w:rPr>
        <w:t xml:space="preserve"> as may be required. Drafts of the financial statements must be provided to the </w:t>
      </w:r>
      <w:r w:rsidR="00190D78">
        <w:rPr>
          <w:sz w:val="20"/>
        </w:rPr>
        <w:t>City Administrator/Clerk/Treasurer</w:t>
      </w:r>
      <w:r>
        <w:rPr>
          <w:sz w:val="20"/>
        </w:rPr>
        <w:t xml:space="preserve"> a week before the meeting date for review.</w:t>
      </w:r>
    </w:p>
    <w:p w14:paraId="653AF362" w14:textId="250DD724" w:rsidR="00775F22" w:rsidRDefault="00D62D53">
      <w:pPr>
        <w:pStyle w:val="ListParagraph"/>
        <w:numPr>
          <w:ilvl w:val="1"/>
          <w:numId w:val="4"/>
        </w:numPr>
        <w:tabs>
          <w:tab w:val="left" w:pos="1080"/>
        </w:tabs>
        <w:spacing w:before="229"/>
        <w:ind w:hanging="360"/>
        <w:jc w:val="both"/>
        <w:rPr>
          <w:sz w:val="20"/>
        </w:rPr>
      </w:pPr>
      <w:r>
        <w:rPr>
          <w:sz w:val="20"/>
        </w:rPr>
        <w:t>If necessary, prepare an annual single audit report and express an opinion thereon, for the years ending December 31, 202</w:t>
      </w:r>
      <w:r w:rsidR="00190D78">
        <w:rPr>
          <w:sz w:val="20"/>
        </w:rPr>
        <w:t>5</w:t>
      </w:r>
      <w:r>
        <w:rPr>
          <w:sz w:val="20"/>
        </w:rPr>
        <w:t>, 202</w:t>
      </w:r>
      <w:r w:rsidR="00190D78">
        <w:rPr>
          <w:sz w:val="20"/>
        </w:rPr>
        <w:t>6</w:t>
      </w:r>
      <w:r>
        <w:rPr>
          <w:sz w:val="20"/>
        </w:rPr>
        <w:t>, 202</w:t>
      </w:r>
      <w:r w:rsidR="00190D78">
        <w:rPr>
          <w:sz w:val="20"/>
        </w:rPr>
        <w:t>7</w:t>
      </w:r>
      <w:r>
        <w:rPr>
          <w:sz w:val="20"/>
        </w:rPr>
        <w:t>, 202</w:t>
      </w:r>
      <w:r w:rsidR="00190D78">
        <w:rPr>
          <w:sz w:val="20"/>
        </w:rPr>
        <w:t>8</w:t>
      </w:r>
      <w:r>
        <w:rPr>
          <w:sz w:val="20"/>
        </w:rPr>
        <w:t>, and 202</w:t>
      </w:r>
      <w:r w:rsidR="00190D78">
        <w:rPr>
          <w:sz w:val="20"/>
        </w:rPr>
        <w:t>9</w:t>
      </w:r>
      <w:r>
        <w:rPr>
          <w:sz w:val="20"/>
        </w:rPr>
        <w:t xml:space="preserve"> as required by the Federal Office of Management and Budget Circular A-133 and the State of Wisconsin Single Audit </w:t>
      </w:r>
      <w:r>
        <w:rPr>
          <w:spacing w:val="-2"/>
          <w:sz w:val="20"/>
        </w:rPr>
        <w:t>Guidelines.</w:t>
      </w:r>
    </w:p>
    <w:p w14:paraId="2197D17E" w14:textId="77777777" w:rsidR="00775F22" w:rsidRDefault="00D62D53">
      <w:pPr>
        <w:pStyle w:val="ListParagraph"/>
        <w:numPr>
          <w:ilvl w:val="1"/>
          <w:numId w:val="4"/>
        </w:numPr>
        <w:tabs>
          <w:tab w:val="left" w:pos="1080"/>
          <w:tab w:val="left" w:pos="4319"/>
        </w:tabs>
        <w:spacing w:before="49" w:line="460" w:lineRule="exact"/>
        <w:ind w:right="3891" w:hanging="360"/>
        <w:rPr>
          <w:sz w:val="20"/>
        </w:rPr>
      </w:pPr>
      <w:r>
        <w:rPr>
          <w:sz w:val="20"/>
        </w:rPr>
        <w:t>Provide</w:t>
      </w:r>
      <w:r>
        <w:rPr>
          <w:spacing w:val="-7"/>
          <w:sz w:val="20"/>
        </w:rPr>
        <w:t xml:space="preserve"> </w:t>
      </w:r>
      <w:r>
        <w:rPr>
          <w:sz w:val="20"/>
        </w:rPr>
        <w:t>the</w:t>
      </w:r>
      <w:r>
        <w:rPr>
          <w:spacing w:val="-8"/>
          <w:sz w:val="20"/>
        </w:rPr>
        <w:t xml:space="preserve"> </w:t>
      </w:r>
      <w:r>
        <w:rPr>
          <w:sz w:val="20"/>
        </w:rPr>
        <w:t>following</w:t>
      </w:r>
      <w:r>
        <w:rPr>
          <w:spacing w:val="-5"/>
          <w:sz w:val="20"/>
        </w:rPr>
        <w:t xml:space="preserve"> </w:t>
      </w:r>
      <w:r>
        <w:rPr>
          <w:sz w:val="20"/>
        </w:rPr>
        <w:t>number</w:t>
      </w:r>
      <w:r>
        <w:rPr>
          <w:spacing w:val="-7"/>
          <w:sz w:val="20"/>
        </w:rPr>
        <w:t xml:space="preserve"> </w:t>
      </w:r>
      <w:r>
        <w:rPr>
          <w:sz w:val="20"/>
        </w:rPr>
        <w:t>of</w:t>
      </w:r>
      <w:r>
        <w:rPr>
          <w:spacing w:val="-7"/>
          <w:sz w:val="20"/>
        </w:rPr>
        <w:t xml:space="preserve"> </w:t>
      </w:r>
      <w:r>
        <w:rPr>
          <w:sz w:val="20"/>
        </w:rPr>
        <w:t>copies</w:t>
      </w:r>
      <w:r>
        <w:rPr>
          <w:spacing w:val="-6"/>
          <w:sz w:val="20"/>
        </w:rPr>
        <w:t xml:space="preserve"> </w:t>
      </w:r>
      <w:r>
        <w:rPr>
          <w:sz w:val="20"/>
        </w:rPr>
        <w:t>of</w:t>
      </w:r>
      <w:r>
        <w:rPr>
          <w:spacing w:val="-5"/>
          <w:sz w:val="20"/>
        </w:rPr>
        <w:t xml:space="preserve"> </w:t>
      </w:r>
      <w:r>
        <w:rPr>
          <w:sz w:val="20"/>
        </w:rPr>
        <w:t>reports: Audit report</w:t>
      </w:r>
      <w:r>
        <w:rPr>
          <w:rFonts w:ascii="Times New Roman"/>
          <w:sz w:val="20"/>
        </w:rPr>
        <w:tab/>
      </w:r>
      <w:r>
        <w:rPr>
          <w:spacing w:val="-6"/>
          <w:sz w:val="20"/>
        </w:rPr>
        <w:t>13</w:t>
      </w:r>
    </w:p>
    <w:p w14:paraId="584C8EE9" w14:textId="77777777" w:rsidR="00775F22" w:rsidRDefault="00D62D53">
      <w:pPr>
        <w:pStyle w:val="BodyText"/>
        <w:tabs>
          <w:tab w:val="left" w:pos="4318"/>
        </w:tabs>
        <w:spacing w:line="182" w:lineRule="exact"/>
        <w:ind w:left="1080"/>
      </w:pPr>
      <w:r>
        <w:t>Single</w:t>
      </w:r>
      <w:r>
        <w:rPr>
          <w:spacing w:val="-5"/>
        </w:rPr>
        <w:t xml:space="preserve"> </w:t>
      </w:r>
      <w:r>
        <w:t>Audit</w:t>
      </w:r>
      <w:r>
        <w:rPr>
          <w:spacing w:val="-5"/>
        </w:rPr>
        <w:t xml:space="preserve"> </w:t>
      </w:r>
      <w:r>
        <w:t>(if</w:t>
      </w:r>
      <w:r>
        <w:rPr>
          <w:spacing w:val="-4"/>
        </w:rPr>
        <w:t xml:space="preserve"> </w:t>
      </w:r>
      <w:r>
        <w:rPr>
          <w:spacing w:val="-2"/>
        </w:rPr>
        <w:t>necessary)</w:t>
      </w:r>
      <w:r>
        <w:rPr>
          <w:rFonts w:ascii="Times New Roman"/>
        </w:rPr>
        <w:tab/>
      </w:r>
      <w:r>
        <w:rPr>
          <w:spacing w:val="-5"/>
        </w:rPr>
        <w:t>13</w:t>
      </w:r>
    </w:p>
    <w:p w14:paraId="0C136D12" w14:textId="77777777" w:rsidR="00775F22" w:rsidRDefault="00D62D53">
      <w:pPr>
        <w:pStyle w:val="BodyText"/>
        <w:tabs>
          <w:tab w:val="left" w:pos="4317"/>
        </w:tabs>
        <w:spacing w:line="229" w:lineRule="exact"/>
        <w:ind w:left="1080"/>
      </w:pPr>
      <w:r>
        <w:t>Management</w:t>
      </w:r>
      <w:r>
        <w:rPr>
          <w:spacing w:val="-12"/>
        </w:rPr>
        <w:t xml:space="preserve"> </w:t>
      </w:r>
      <w:r>
        <w:rPr>
          <w:spacing w:val="-2"/>
        </w:rPr>
        <w:t>letter</w:t>
      </w:r>
      <w:r>
        <w:rPr>
          <w:rFonts w:ascii="Times New Roman"/>
        </w:rPr>
        <w:tab/>
      </w:r>
      <w:r>
        <w:rPr>
          <w:spacing w:val="-5"/>
        </w:rPr>
        <w:t>13</w:t>
      </w:r>
    </w:p>
    <w:p w14:paraId="604BF8A5" w14:textId="77777777" w:rsidR="00775F22" w:rsidRDefault="00D62D53">
      <w:pPr>
        <w:pStyle w:val="BodyText"/>
        <w:tabs>
          <w:tab w:val="left" w:pos="4318"/>
        </w:tabs>
        <w:spacing w:line="229" w:lineRule="exact"/>
        <w:ind w:left="1080"/>
      </w:pPr>
      <w:r>
        <w:t>Sewer</w:t>
      </w:r>
      <w:r>
        <w:rPr>
          <w:spacing w:val="-6"/>
        </w:rPr>
        <w:t xml:space="preserve"> </w:t>
      </w:r>
      <w:r>
        <w:t>audit</w:t>
      </w:r>
      <w:r>
        <w:rPr>
          <w:spacing w:val="-8"/>
        </w:rPr>
        <w:t xml:space="preserve"> </w:t>
      </w:r>
      <w:r>
        <w:rPr>
          <w:spacing w:val="-2"/>
        </w:rPr>
        <w:t>report</w:t>
      </w:r>
      <w:r>
        <w:rPr>
          <w:rFonts w:ascii="Times New Roman"/>
        </w:rPr>
        <w:tab/>
      </w:r>
      <w:r>
        <w:rPr>
          <w:spacing w:val="-5"/>
        </w:rPr>
        <w:t>15</w:t>
      </w:r>
    </w:p>
    <w:p w14:paraId="5D8EB91E" w14:textId="7A03F69A" w:rsidR="00775F22" w:rsidRDefault="00D62D53">
      <w:pPr>
        <w:pStyle w:val="BodyText"/>
        <w:spacing w:before="1"/>
        <w:ind w:left="1080" w:right="4582"/>
      </w:pPr>
      <w:bookmarkStart w:id="0" w:name="_Hlk200454807"/>
      <w:r>
        <w:t>TIF</w:t>
      </w:r>
      <w:r>
        <w:rPr>
          <w:spacing w:val="-6"/>
        </w:rPr>
        <w:t xml:space="preserve"> </w:t>
      </w:r>
      <w:proofErr w:type="spellStart"/>
      <w:r>
        <w:t>Dist</w:t>
      </w:r>
      <w:proofErr w:type="spellEnd"/>
      <w:r>
        <w:rPr>
          <w:spacing w:val="-7"/>
        </w:rPr>
        <w:t xml:space="preserve"> </w:t>
      </w:r>
      <w:r>
        <w:t>#</w:t>
      </w:r>
      <w:r w:rsidR="00190D78">
        <w:t>001E</w:t>
      </w:r>
      <w:r>
        <w:rPr>
          <w:spacing w:val="-8"/>
        </w:rPr>
        <w:t xml:space="preserve"> </w:t>
      </w:r>
      <w:r>
        <w:t>Report</w:t>
      </w:r>
      <w:r>
        <w:rPr>
          <w:spacing w:val="-7"/>
        </w:rPr>
        <w:t xml:space="preserve"> </w:t>
      </w:r>
      <w:r>
        <w:t>(if</w:t>
      </w:r>
      <w:r>
        <w:rPr>
          <w:spacing w:val="-5"/>
        </w:rPr>
        <w:t xml:space="preserve"> </w:t>
      </w:r>
      <w:r>
        <w:t>necessary)</w:t>
      </w:r>
      <w:r>
        <w:rPr>
          <w:spacing w:val="16"/>
        </w:rPr>
        <w:t xml:space="preserve"> </w:t>
      </w:r>
      <w:r w:rsidR="00190D78">
        <w:rPr>
          <w:spacing w:val="16"/>
        </w:rPr>
        <w:t>1</w:t>
      </w:r>
      <w:r>
        <w:t>5 TIF</w:t>
      </w:r>
      <w:r>
        <w:rPr>
          <w:spacing w:val="-3"/>
        </w:rPr>
        <w:t xml:space="preserve"> </w:t>
      </w:r>
      <w:proofErr w:type="spellStart"/>
      <w:r>
        <w:t>Dist</w:t>
      </w:r>
      <w:proofErr w:type="spellEnd"/>
      <w:r>
        <w:rPr>
          <w:spacing w:val="-5"/>
        </w:rPr>
        <w:t xml:space="preserve"> </w:t>
      </w:r>
      <w:r>
        <w:t>#</w:t>
      </w:r>
      <w:r w:rsidR="00190D78">
        <w:t>002E</w:t>
      </w:r>
      <w:r>
        <w:rPr>
          <w:spacing w:val="-6"/>
        </w:rPr>
        <w:t xml:space="preserve"> </w:t>
      </w:r>
      <w:r>
        <w:t>Report</w:t>
      </w:r>
      <w:r>
        <w:rPr>
          <w:spacing w:val="-5"/>
        </w:rPr>
        <w:t xml:space="preserve"> </w:t>
      </w:r>
      <w:r>
        <w:t>(if</w:t>
      </w:r>
      <w:r>
        <w:rPr>
          <w:spacing w:val="-2"/>
        </w:rPr>
        <w:t xml:space="preserve"> </w:t>
      </w:r>
      <w:r>
        <w:t>necessary)</w:t>
      </w:r>
      <w:r>
        <w:rPr>
          <w:spacing w:val="20"/>
        </w:rPr>
        <w:t xml:space="preserve"> </w:t>
      </w:r>
      <w:r>
        <w:rPr>
          <w:spacing w:val="-5"/>
        </w:rPr>
        <w:t>15</w:t>
      </w:r>
    </w:p>
    <w:bookmarkEnd w:id="0"/>
    <w:p w14:paraId="5DE1E180" w14:textId="4EA43CD7" w:rsidR="00190D78" w:rsidRDefault="00190D78" w:rsidP="00190D78">
      <w:pPr>
        <w:pStyle w:val="BodyText"/>
        <w:spacing w:before="1"/>
        <w:ind w:left="1080" w:right="4582"/>
      </w:pPr>
      <w:r>
        <w:t>TIF</w:t>
      </w:r>
      <w:r>
        <w:rPr>
          <w:spacing w:val="-6"/>
        </w:rPr>
        <w:t xml:space="preserve"> </w:t>
      </w:r>
      <w:proofErr w:type="spellStart"/>
      <w:r>
        <w:t>Dist</w:t>
      </w:r>
      <w:proofErr w:type="spellEnd"/>
      <w:r>
        <w:rPr>
          <w:spacing w:val="-7"/>
        </w:rPr>
        <w:t xml:space="preserve"> </w:t>
      </w:r>
      <w:r>
        <w:t>#15</w:t>
      </w:r>
      <w:r>
        <w:rPr>
          <w:spacing w:val="-8"/>
        </w:rPr>
        <w:t xml:space="preserve"> </w:t>
      </w:r>
      <w:r>
        <w:t>Report</w:t>
      </w:r>
      <w:r>
        <w:rPr>
          <w:spacing w:val="-7"/>
        </w:rPr>
        <w:t xml:space="preserve"> </w:t>
      </w:r>
      <w:r>
        <w:t>(if</w:t>
      </w:r>
      <w:r>
        <w:rPr>
          <w:spacing w:val="-5"/>
        </w:rPr>
        <w:t xml:space="preserve"> </w:t>
      </w:r>
      <w:proofErr w:type="gramStart"/>
      <w:r>
        <w:t>necessary)</w:t>
      </w:r>
      <w:r>
        <w:rPr>
          <w:spacing w:val="16"/>
        </w:rPr>
        <w:t xml:space="preserve">   </w:t>
      </w:r>
      <w:proofErr w:type="gramEnd"/>
      <w:r>
        <w:rPr>
          <w:spacing w:val="16"/>
        </w:rPr>
        <w:t xml:space="preserve"> 1</w:t>
      </w:r>
      <w:r>
        <w:t>5</w:t>
      </w:r>
    </w:p>
    <w:p w14:paraId="0ECEB3C1" w14:textId="47C68508" w:rsidR="00190D78" w:rsidRDefault="00190D78" w:rsidP="00190D78">
      <w:pPr>
        <w:pStyle w:val="BodyText"/>
        <w:spacing w:before="1"/>
        <w:ind w:left="1080" w:right="4582"/>
      </w:pPr>
      <w:r>
        <w:t>TIF</w:t>
      </w:r>
      <w:r>
        <w:rPr>
          <w:spacing w:val="-3"/>
        </w:rPr>
        <w:t xml:space="preserve"> </w:t>
      </w:r>
      <w:proofErr w:type="spellStart"/>
      <w:r>
        <w:t>Dist</w:t>
      </w:r>
      <w:proofErr w:type="spellEnd"/>
      <w:r>
        <w:rPr>
          <w:spacing w:val="-5"/>
        </w:rPr>
        <w:t xml:space="preserve"> </w:t>
      </w:r>
      <w:r>
        <w:t>#16</w:t>
      </w:r>
      <w:r>
        <w:rPr>
          <w:spacing w:val="-6"/>
        </w:rPr>
        <w:t xml:space="preserve"> </w:t>
      </w:r>
      <w:r>
        <w:t>Report</w:t>
      </w:r>
      <w:r>
        <w:rPr>
          <w:spacing w:val="-5"/>
        </w:rPr>
        <w:t xml:space="preserve"> </w:t>
      </w:r>
      <w:r>
        <w:t>(if</w:t>
      </w:r>
      <w:r>
        <w:rPr>
          <w:spacing w:val="-2"/>
        </w:rPr>
        <w:t xml:space="preserve"> </w:t>
      </w:r>
      <w:proofErr w:type="gramStart"/>
      <w:r>
        <w:t xml:space="preserve">necessary)   </w:t>
      </w:r>
      <w:proofErr w:type="gramEnd"/>
      <w:r>
        <w:t xml:space="preserve"> </w:t>
      </w:r>
      <w:r>
        <w:rPr>
          <w:spacing w:val="20"/>
        </w:rPr>
        <w:t xml:space="preserve"> </w:t>
      </w:r>
      <w:r>
        <w:rPr>
          <w:spacing w:val="-5"/>
        </w:rPr>
        <w:t>15</w:t>
      </w:r>
    </w:p>
    <w:p w14:paraId="4760924F" w14:textId="60B34FA6" w:rsidR="00775F22" w:rsidRDefault="00190D78" w:rsidP="00190D78">
      <w:pPr>
        <w:pStyle w:val="BodyText"/>
        <w:spacing w:before="1"/>
        <w:ind w:left="1080" w:right="4582"/>
      </w:pPr>
      <w:r>
        <w:t>TIF</w:t>
      </w:r>
      <w:r>
        <w:rPr>
          <w:spacing w:val="-6"/>
        </w:rPr>
        <w:t xml:space="preserve"> </w:t>
      </w:r>
      <w:proofErr w:type="spellStart"/>
      <w:r>
        <w:t>Dist</w:t>
      </w:r>
      <w:proofErr w:type="spellEnd"/>
      <w:r>
        <w:rPr>
          <w:spacing w:val="-7"/>
        </w:rPr>
        <w:t xml:space="preserve"> </w:t>
      </w:r>
      <w:r>
        <w:t>#17</w:t>
      </w:r>
      <w:r>
        <w:rPr>
          <w:spacing w:val="-8"/>
        </w:rPr>
        <w:t xml:space="preserve"> </w:t>
      </w:r>
      <w:r>
        <w:t>Report</w:t>
      </w:r>
      <w:r>
        <w:rPr>
          <w:spacing w:val="-7"/>
        </w:rPr>
        <w:t xml:space="preserve"> </w:t>
      </w:r>
      <w:r>
        <w:t>(if</w:t>
      </w:r>
      <w:r>
        <w:rPr>
          <w:spacing w:val="-5"/>
        </w:rPr>
        <w:t xml:space="preserve"> </w:t>
      </w:r>
      <w:proofErr w:type="gramStart"/>
      <w:r>
        <w:t xml:space="preserve">necessary)   </w:t>
      </w:r>
      <w:proofErr w:type="gramEnd"/>
      <w:r>
        <w:t xml:space="preserve"> </w:t>
      </w:r>
      <w:r>
        <w:rPr>
          <w:spacing w:val="16"/>
        </w:rPr>
        <w:t xml:space="preserve"> 1</w:t>
      </w:r>
      <w:r>
        <w:t xml:space="preserve">5 </w:t>
      </w:r>
    </w:p>
    <w:p w14:paraId="5ED9B571" w14:textId="77777777" w:rsidR="00775F22" w:rsidRDefault="00D62D53">
      <w:pPr>
        <w:pStyle w:val="BodyText"/>
        <w:ind w:left="1080"/>
        <w:jc w:val="both"/>
      </w:pPr>
      <w:r>
        <w:t>In</w:t>
      </w:r>
      <w:r>
        <w:rPr>
          <w:spacing w:val="-6"/>
        </w:rPr>
        <w:t xml:space="preserve"> </w:t>
      </w:r>
      <w:r>
        <w:t>addition,</w:t>
      </w:r>
      <w:r>
        <w:rPr>
          <w:spacing w:val="-5"/>
        </w:rPr>
        <w:t xml:space="preserve"> </w:t>
      </w:r>
      <w:r>
        <w:t>electronic</w:t>
      </w:r>
      <w:r>
        <w:rPr>
          <w:spacing w:val="-5"/>
        </w:rPr>
        <w:t xml:space="preserve"> </w:t>
      </w:r>
      <w:r>
        <w:t>versions</w:t>
      </w:r>
      <w:r>
        <w:rPr>
          <w:spacing w:val="-4"/>
        </w:rPr>
        <w:t xml:space="preserve"> </w:t>
      </w:r>
      <w:r>
        <w:t>of</w:t>
      </w:r>
      <w:r>
        <w:rPr>
          <w:spacing w:val="-2"/>
        </w:rPr>
        <w:t xml:space="preserve"> </w:t>
      </w:r>
      <w:r>
        <w:t>all</w:t>
      </w:r>
      <w:r>
        <w:rPr>
          <w:spacing w:val="-6"/>
        </w:rPr>
        <w:t xml:space="preserve"> </w:t>
      </w:r>
      <w:r>
        <w:t>reports</w:t>
      </w:r>
      <w:r>
        <w:rPr>
          <w:spacing w:val="-5"/>
        </w:rPr>
        <w:t xml:space="preserve"> </w:t>
      </w:r>
      <w:r>
        <w:t>will</w:t>
      </w:r>
      <w:r>
        <w:rPr>
          <w:spacing w:val="-5"/>
        </w:rPr>
        <w:t xml:space="preserve"> </w:t>
      </w:r>
      <w:r>
        <w:t>be</w:t>
      </w:r>
      <w:r>
        <w:rPr>
          <w:spacing w:val="-5"/>
        </w:rPr>
        <w:t xml:space="preserve"> </w:t>
      </w:r>
      <w:r>
        <w:rPr>
          <w:spacing w:val="-2"/>
        </w:rPr>
        <w:t>required.</w:t>
      </w:r>
    </w:p>
    <w:p w14:paraId="61129A99" w14:textId="77777777" w:rsidR="00775F22" w:rsidRDefault="00D62D53">
      <w:pPr>
        <w:pStyle w:val="ListParagraph"/>
        <w:numPr>
          <w:ilvl w:val="1"/>
          <w:numId w:val="4"/>
        </w:numPr>
        <w:tabs>
          <w:tab w:val="left" w:pos="1080"/>
          <w:tab w:val="left" w:pos="1440"/>
          <w:tab w:val="left" w:pos="5038"/>
        </w:tabs>
        <w:spacing w:before="228" w:line="480" w:lineRule="auto"/>
        <w:ind w:left="1440" w:right="218" w:hanging="720"/>
        <w:jc w:val="both"/>
        <w:rPr>
          <w:sz w:val="20"/>
        </w:rPr>
      </w:pPr>
      <w:r>
        <w:rPr>
          <w:sz w:val="20"/>
        </w:rPr>
        <w:t>The</w:t>
      </w:r>
      <w:r>
        <w:rPr>
          <w:spacing w:val="-5"/>
          <w:sz w:val="20"/>
        </w:rPr>
        <w:t xml:space="preserve"> </w:t>
      </w:r>
      <w:r>
        <w:rPr>
          <w:sz w:val="20"/>
        </w:rPr>
        <w:t>work</w:t>
      </w:r>
      <w:r>
        <w:rPr>
          <w:spacing w:val="-4"/>
          <w:sz w:val="20"/>
        </w:rPr>
        <w:t xml:space="preserve"> </w:t>
      </w:r>
      <w:r>
        <w:rPr>
          <w:sz w:val="20"/>
        </w:rPr>
        <w:t>completion</w:t>
      </w:r>
      <w:r>
        <w:rPr>
          <w:spacing w:val="-5"/>
          <w:sz w:val="20"/>
        </w:rPr>
        <w:t xml:space="preserve"> </w:t>
      </w:r>
      <w:r>
        <w:rPr>
          <w:sz w:val="20"/>
        </w:rPr>
        <w:t>schedule</w:t>
      </w:r>
      <w:r>
        <w:rPr>
          <w:spacing w:val="-4"/>
          <w:sz w:val="20"/>
        </w:rPr>
        <w:t xml:space="preserve"> </w:t>
      </w:r>
      <w:r>
        <w:rPr>
          <w:sz w:val="20"/>
        </w:rPr>
        <w:t>includes</w:t>
      </w:r>
      <w:r>
        <w:rPr>
          <w:spacing w:val="-4"/>
          <w:sz w:val="20"/>
        </w:rPr>
        <w:t xml:space="preserve"> </w:t>
      </w:r>
      <w:r>
        <w:rPr>
          <w:sz w:val="20"/>
        </w:rPr>
        <w:t>the</w:t>
      </w:r>
      <w:r>
        <w:rPr>
          <w:spacing w:val="-5"/>
          <w:sz w:val="20"/>
        </w:rPr>
        <w:t xml:space="preserve"> </w:t>
      </w:r>
      <w:r>
        <w:rPr>
          <w:sz w:val="20"/>
        </w:rPr>
        <w:t>following</w:t>
      </w:r>
      <w:r>
        <w:rPr>
          <w:spacing w:val="-5"/>
          <w:sz w:val="20"/>
        </w:rPr>
        <w:t xml:space="preserve"> </w:t>
      </w:r>
      <w:r>
        <w:rPr>
          <w:sz w:val="20"/>
        </w:rPr>
        <w:t>deadlines</w:t>
      </w:r>
      <w:r>
        <w:rPr>
          <w:spacing w:val="-3"/>
          <w:sz w:val="20"/>
        </w:rPr>
        <w:t xml:space="preserve"> </w:t>
      </w:r>
      <w:r>
        <w:rPr>
          <w:sz w:val="20"/>
        </w:rPr>
        <w:t>for</w:t>
      </w:r>
      <w:r>
        <w:rPr>
          <w:spacing w:val="-5"/>
          <w:sz w:val="20"/>
        </w:rPr>
        <w:t xml:space="preserve"> </w:t>
      </w:r>
      <w:r>
        <w:rPr>
          <w:sz w:val="20"/>
        </w:rPr>
        <w:t>each</w:t>
      </w:r>
      <w:r>
        <w:rPr>
          <w:spacing w:val="-6"/>
          <w:sz w:val="20"/>
        </w:rPr>
        <w:t xml:space="preserve"> </w:t>
      </w:r>
      <w:r>
        <w:rPr>
          <w:sz w:val="20"/>
        </w:rPr>
        <w:t>fiscal</w:t>
      </w:r>
      <w:r>
        <w:rPr>
          <w:spacing w:val="-5"/>
          <w:sz w:val="20"/>
        </w:rPr>
        <w:t xml:space="preserve"> </w:t>
      </w:r>
      <w:r>
        <w:rPr>
          <w:sz w:val="20"/>
        </w:rPr>
        <w:t>year</w:t>
      </w:r>
      <w:r>
        <w:rPr>
          <w:spacing w:val="-5"/>
          <w:sz w:val="20"/>
        </w:rPr>
        <w:t xml:space="preserve"> </w:t>
      </w:r>
      <w:r>
        <w:rPr>
          <w:sz w:val="20"/>
        </w:rPr>
        <w:t>audited: Preliminary fieldwork</w:t>
      </w:r>
      <w:r>
        <w:rPr>
          <w:sz w:val="20"/>
        </w:rPr>
        <w:tab/>
      </w:r>
      <w:proofErr w:type="spellStart"/>
      <w:r>
        <w:rPr>
          <w:sz w:val="20"/>
        </w:rPr>
        <w:t>Mid February</w:t>
      </w:r>
      <w:proofErr w:type="spellEnd"/>
    </w:p>
    <w:p w14:paraId="21C1C4AA" w14:textId="77777777" w:rsidR="00775F22" w:rsidRDefault="00D62D53">
      <w:pPr>
        <w:pStyle w:val="BodyText"/>
        <w:tabs>
          <w:tab w:val="left" w:pos="5039"/>
        </w:tabs>
        <w:spacing w:before="2"/>
        <w:ind w:left="1440"/>
        <w:jc w:val="both"/>
      </w:pPr>
      <w:r>
        <w:t>Final</w:t>
      </w:r>
      <w:r>
        <w:rPr>
          <w:spacing w:val="-7"/>
        </w:rPr>
        <w:t xml:space="preserve"> </w:t>
      </w:r>
      <w:r>
        <w:rPr>
          <w:spacing w:val="-2"/>
        </w:rPr>
        <w:t>fieldwork</w:t>
      </w:r>
      <w:r>
        <w:tab/>
        <w:t>Early</w:t>
      </w:r>
      <w:r>
        <w:rPr>
          <w:spacing w:val="-4"/>
        </w:rPr>
        <w:t xml:space="preserve"> April</w:t>
      </w:r>
    </w:p>
    <w:p w14:paraId="21A26282" w14:textId="4118B1BE" w:rsidR="00775F22" w:rsidRDefault="00D62D53">
      <w:pPr>
        <w:pStyle w:val="BodyText"/>
        <w:tabs>
          <w:tab w:val="left" w:pos="5037"/>
        </w:tabs>
        <w:spacing w:before="228" w:line="480" w:lineRule="auto"/>
        <w:ind w:left="1440" w:right="2288"/>
        <w:jc w:val="both"/>
      </w:pPr>
      <w:r>
        <w:t>Draft reports completed</w:t>
      </w:r>
      <w:r>
        <w:tab/>
        <w:t>Late</w:t>
      </w:r>
      <w:r>
        <w:rPr>
          <w:spacing w:val="-10"/>
        </w:rPr>
        <w:t xml:space="preserve"> </w:t>
      </w:r>
      <w:r>
        <w:t>May</w:t>
      </w:r>
      <w:r>
        <w:rPr>
          <w:spacing w:val="-11"/>
        </w:rPr>
        <w:t xml:space="preserve"> </w:t>
      </w:r>
      <w:r>
        <w:t>or</w:t>
      </w:r>
      <w:r>
        <w:rPr>
          <w:spacing w:val="-9"/>
        </w:rPr>
        <w:t xml:space="preserve"> </w:t>
      </w:r>
      <w:r>
        <w:t>early</w:t>
      </w:r>
      <w:r>
        <w:rPr>
          <w:spacing w:val="-11"/>
        </w:rPr>
        <w:t xml:space="preserve"> </w:t>
      </w:r>
      <w:r>
        <w:t xml:space="preserve">June Attend </w:t>
      </w:r>
      <w:r w:rsidR="00190D78">
        <w:t>City Council</w:t>
      </w:r>
      <w:r>
        <w:t xml:space="preserve"> meeting</w:t>
      </w:r>
      <w:r>
        <w:tab/>
      </w:r>
      <w:proofErr w:type="gramStart"/>
      <w:r>
        <w:t>June(</w:t>
      </w:r>
      <w:proofErr w:type="gramEnd"/>
      <w:r w:rsidR="00190D78">
        <w:t>second</w:t>
      </w:r>
      <w:r>
        <w:t xml:space="preserve"> Tuesday)</w:t>
      </w:r>
    </w:p>
    <w:p w14:paraId="6DA9EA45" w14:textId="16836F1A" w:rsidR="00775F22" w:rsidRDefault="00D62D53">
      <w:pPr>
        <w:pStyle w:val="ListParagraph"/>
        <w:numPr>
          <w:ilvl w:val="1"/>
          <w:numId w:val="4"/>
        </w:numPr>
        <w:tabs>
          <w:tab w:val="left" w:pos="1080"/>
        </w:tabs>
        <w:spacing w:before="2"/>
        <w:ind w:right="4" w:hanging="360"/>
        <w:jc w:val="both"/>
        <w:rPr>
          <w:sz w:val="20"/>
        </w:rPr>
      </w:pPr>
      <w:r>
        <w:rPr>
          <w:sz w:val="20"/>
        </w:rPr>
        <w:t xml:space="preserve">The </w:t>
      </w:r>
      <w:r w:rsidR="00190D78">
        <w:rPr>
          <w:sz w:val="20"/>
        </w:rPr>
        <w:t>City of Berlin</w:t>
      </w:r>
      <w:r>
        <w:rPr>
          <w:sz w:val="20"/>
        </w:rPr>
        <w:t xml:space="preserve"> may prepare one or more official statements in connection with the</w:t>
      </w:r>
      <w:r>
        <w:rPr>
          <w:spacing w:val="40"/>
          <w:sz w:val="20"/>
        </w:rPr>
        <w:t xml:space="preserve"> </w:t>
      </w:r>
      <w:r>
        <w:rPr>
          <w:sz w:val="20"/>
        </w:rPr>
        <w:t xml:space="preserve">sale of debt securities which will contain the </w:t>
      </w:r>
      <w:proofErr w:type="gramStart"/>
      <w:r>
        <w:rPr>
          <w:sz w:val="20"/>
        </w:rPr>
        <w:t>general purpose</w:t>
      </w:r>
      <w:proofErr w:type="gramEnd"/>
      <w:r>
        <w:rPr>
          <w:sz w:val="20"/>
        </w:rPr>
        <w:t xml:space="preserve"> financial statements and the auditor’s report thereon.</w:t>
      </w:r>
      <w:r>
        <w:rPr>
          <w:spacing w:val="40"/>
          <w:sz w:val="20"/>
        </w:rPr>
        <w:t xml:space="preserve"> </w:t>
      </w:r>
      <w:r>
        <w:rPr>
          <w:sz w:val="20"/>
        </w:rPr>
        <w:t xml:space="preserve">The auditor shall be required, if requested by the fiscal advisor and/or the underwriter, to provide consent to use the </w:t>
      </w:r>
      <w:proofErr w:type="gramStart"/>
      <w:r>
        <w:rPr>
          <w:sz w:val="20"/>
        </w:rPr>
        <w:t>general purpose</w:t>
      </w:r>
      <w:proofErr w:type="gramEnd"/>
      <w:r>
        <w:rPr>
          <w:sz w:val="20"/>
        </w:rPr>
        <w:t xml:space="preserve"> financial statements in the financing document.</w:t>
      </w:r>
    </w:p>
    <w:p w14:paraId="2A8D3920" w14:textId="77777777" w:rsidR="00775F22" w:rsidRDefault="00775F22">
      <w:pPr>
        <w:pStyle w:val="BodyText"/>
        <w:spacing w:before="228"/>
      </w:pPr>
    </w:p>
    <w:p w14:paraId="06D5555F" w14:textId="77777777" w:rsidR="00775F22" w:rsidRDefault="00D62D53">
      <w:pPr>
        <w:pStyle w:val="Heading1"/>
        <w:numPr>
          <w:ilvl w:val="0"/>
          <w:numId w:val="4"/>
        </w:numPr>
        <w:tabs>
          <w:tab w:val="left" w:pos="320"/>
        </w:tabs>
        <w:ind w:left="320" w:hanging="320"/>
      </w:pPr>
      <w:r>
        <w:t>Assistance</w:t>
      </w:r>
      <w:r>
        <w:rPr>
          <w:spacing w:val="-7"/>
        </w:rPr>
        <w:t xml:space="preserve"> </w:t>
      </w:r>
      <w:r>
        <w:t>Available</w:t>
      </w:r>
      <w:r>
        <w:rPr>
          <w:spacing w:val="-6"/>
        </w:rPr>
        <w:t xml:space="preserve"> </w:t>
      </w:r>
      <w:r>
        <w:t>to</w:t>
      </w:r>
      <w:r>
        <w:rPr>
          <w:spacing w:val="-8"/>
        </w:rPr>
        <w:t xml:space="preserve"> </w:t>
      </w:r>
      <w:r>
        <w:t>Selected</w:t>
      </w:r>
      <w:r>
        <w:rPr>
          <w:spacing w:val="-9"/>
        </w:rPr>
        <w:t xml:space="preserve"> </w:t>
      </w:r>
      <w:r>
        <w:rPr>
          <w:spacing w:val="-4"/>
        </w:rPr>
        <w:t>Firm</w:t>
      </w:r>
    </w:p>
    <w:p w14:paraId="4138E1B2" w14:textId="77777777" w:rsidR="00775F22" w:rsidRDefault="00775F22">
      <w:pPr>
        <w:pStyle w:val="BodyText"/>
        <w:spacing w:before="1"/>
        <w:rPr>
          <w:b/>
        </w:rPr>
      </w:pPr>
    </w:p>
    <w:p w14:paraId="3E374EBE" w14:textId="6B679080" w:rsidR="00775F22" w:rsidRDefault="00D62D53">
      <w:pPr>
        <w:pStyle w:val="BodyText"/>
        <w:ind w:left="360" w:right="5"/>
        <w:jc w:val="both"/>
      </w:pPr>
      <w:r>
        <w:t xml:space="preserve">The </w:t>
      </w:r>
      <w:proofErr w:type="gramStart"/>
      <w:r w:rsidR="00190D78">
        <w:t>City</w:t>
      </w:r>
      <w:proofErr w:type="gramEnd"/>
      <w:r>
        <w:t xml:space="preserve"> has been audited by </w:t>
      </w:r>
      <w:proofErr w:type="spellStart"/>
      <w:r w:rsidR="00190D78">
        <w:t>HawkinsAsh</w:t>
      </w:r>
      <w:proofErr w:type="spellEnd"/>
      <w:r w:rsidR="00190D78">
        <w:t xml:space="preserve"> CPA</w:t>
      </w:r>
      <w:r>
        <w:t xml:space="preserve"> for the past </w:t>
      </w:r>
      <w:r w:rsidR="00B62425">
        <w:t>20</w:t>
      </w:r>
      <w:r>
        <w:t xml:space="preserve"> years, ended December 31, 202</w:t>
      </w:r>
      <w:r w:rsidR="00190D78">
        <w:t>4</w:t>
      </w:r>
      <w:r>
        <w:t>.</w:t>
      </w:r>
      <w:r>
        <w:rPr>
          <w:spacing w:val="40"/>
        </w:rPr>
        <w:t xml:space="preserve"> </w:t>
      </w:r>
    </w:p>
    <w:p w14:paraId="6AD4AA22" w14:textId="77777777" w:rsidR="00775F22" w:rsidRDefault="00775F22">
      <w:pPr>
        <w:pStyle w:val="BodyText"/>
      </w:pPr>
    </w:p>
    <w:p w14:paraId="7B8FD5C1" w14:textId="5968DE05" w:rsidR="00775F22" w:rsidRDefault="00D62D53">
      <w:pPr>
        <w:pStyle w:val="BodyText"/>
        <w:ind w:left="360" w:right="4"/>
        <w:jc w:val="both"/>
      </w:pPr>
      <w:r>
        <w:t>The</w:t>
      </w:r>
      <w:r>
        <w:rPr>
          <w:spacing w:val="-2"/>
        </w:rPr>
        <w:t xml:space="preserve"> </w:t>
      </w:r>
      <w:r>
        <w:t>primary</w:t>
      </w:r>
      <w:r>
        <w:rPr>
          <w:spacing w:val="-2"/>
        </w:rPr>
        <w:t xml:space="preserve"> </w:t>
      </w:r>
      <w:r>
        <w:t>contacts</w:t>
      </w:r>
      <w:r>
        <w:rPr>
          <w:spacing w:val="-2"/>
        </w:rPr>
        <w:t xml:space="preserve"> </w:t>
      </w:r>
      <w:r>
        <w:t>for</w:t>
      </w:r>
      <w:r>
        <w:rPr>
          <w:spacing w:val="-1"/>
        </w:rPr>
        <w:t xml:space="preserve"> </w:t>
      </w:r>
      <w:r>
        <w:t>the audit</w:t>
      </w:r>
      <w:r>
        <w:rPr>
          <w:spacing w:val="-2"/>
        </w:rPr>
        <w:t xml:space="preserve"> </w:t>
      </w:r>
      <w:r>
        <w:t>will b</w:t>
      </w:r>
      <w:r w:rsidR="00190D78">
        <w:t>e</w:t>
      </w:r>
      <w:r>
        <w:t xml:space="preserve"> the</w:t>
      </w:r>
      <w:r>
        <w:rPr>
          <w:spacing w:val="-3"/>
        </w:rPr>
        <w:t xml:space="preserve"> </w:t>
      </w:r>
      <w:r w:rsidR="00190D78">
        <w:t>City Administrator</w:t>
      </w:r>
      <w:r>
        <w:rPr>
          <w:spacing w:val="-1"/>
        </w:rPr>
        <w:t xml:space="preserve"> </w:t>
      </w:r>
      <w:r>
        <w:t>and</w:t>
      </w:r>
      <w:r>
        <w:rPr>
          <w:spacing w:val="-3"/>
        </w:rPr>
        <w:t xml:space="preserve"> </w:t>
      </w:r>
      <w:r>
        <w:t>her</w:t>
      </w:r>
      <w:r>
        <w:rPr>
          <w:spacing w:val="-1"/>
        </w:rPr>
        <w:t xml:space="preserve"> </w:t>
      </w:r>
      <w:r>
        <w:t>staff.</w:t>
      </w:r>
      <w:r>
        <w:rPr>
          <w:spacing w:val="40"/>
        </w:rPr>
        <w:t xml:space="preserve"> </w:t>
      </w:r>
      <w:r>
        <w:t>Other</w:t>
      </w:r>
      <w:r>
        <w:rPr>
          <w:spacing w:val="-1"/>
        </w:rPr>
        <w:t xml:space="preserve"> </w:t>
      </w:r>
      <w:r w:rsidR="00190D78">
        <w:t>City</w:t>
      </w:r>
      <w:r>
        <w:rPr>
          <w:spacing w:val="-2"/>
        </w:rPr>
        <w:t xml:space="preserve"> </w:t>
      </w:r>
      <w:r>
        <w:t>staff</w:t>
      </w:r>
      <w:r>
        <w:rPr>
          <w:spacing w:val="-2"/>
        </w:rPr>
        <w:t xml:space="preserve"> </w:t>
      </w:r>
      <w:r>
        <w:t>will</w:t>
      </w:r>
      <w:r>
        <w:rPr>
          <w:spacing w:val="-2"/>
        </w:rPr>
        <w:t xml:space="preserve"> </w:t>
      </w:r>
      <w:r>
        <w:t>be available to provide information and explanations as required.</w:t>
      </w:r>
      <w:r>
        <w:rPr>
          <w:spacing w:val="40"/>
        </w:rPr>
        <w:t xml:space="preserve"> </w:t>
      </w:r>
      <w:r>
        <w:t xml:space="preserve">Appendix B contains a copy of the organizational chart for the </w:t>
      </w:r>
      <w:proofErr w:type="gramStart"/>
      <w:r w:rsidR="00190D78">
        <w:t>City</w:t>
      </w:r>
      <w:proofErr w:type="gramEnd"/>
      <w:r>
        <w:t>.</w:t>
      </w:r>
      <w:r>
        <w:rPr>
          <w:spacing w:val="40"/>
        </w:rPr>
        <w:t xml:space="preserve"> </w:t>
      </w:r>
      <w:r w:rsidR="00190D78">
        <w:t>City</w:t>
      </w:r>
      <w:r>
        <w:t xml:space="preserve"> employees will complete and provide audit workpapers in an electronic format.</w:t>
      </w:r>
      <w:r>
        <w:rPr>
          <w:spacing w:val="40"/>
        </w:rPr>
        <w:t xml:space="preserve"> </w:t>
      </w:r>
      <w:r>
        <w:t>All reports, footnotes, and management’s discussion and analysis will also be provided to the auditors in an electronic format.</w:t>
      </w:r>
    </w:p>
    <w:p w14:paraId="5808539C" w14:textId="77777777" w:rsidR="00775F22" w:rsidRDefault="00775F22">
      <w:pPr>
        <w:pStyle w:val="BodyText"/>
      </w:pPr>
    </w:p>
    <w:p w14:paraId="527C634F" w14:textId="50FF6BB8" w:rsidR="00775F22" w:rsidRDefault="00D62D53">
      <w:pPr>
        <w:pStyle w:val="BodyText"/>
        <w:ind w:left="360" w:right="6"/>
        <w:jc w:val="both"/>
      </w:pPr>
      <w:r>
        <w:t xml:space="preserve">The </w:t>
      </w:r>
      <w:proofErr w:type="gramStart"/>
      <w:r w:rsidR="00190D78">
        <w:t>City</w:t>
      </w:r>
      <w:proofErr w:type="gramEnd"/>
      <w:r>
        <w:t xml:space="preserve"> will provide adequate office space, office furniture, photocopying, </w:t>
      </w:r>
      <w:r w:rsidR="00B62425">
        <w:t xml:space="preserve">and </w:t>
      </w:r>
      <w:r>
        <w:t>telephone at no cost to the auditor.</w:t>
      </w:r>
    </w:p>
    <w:p w14:paraId="08FAAD29" w14:textId="77777777" w:rsidR="00775F22" w:rsidRDefault="00775F22">
      <w:pPr>
        <w:pStyle w:val="BodyText"/>
        <w:jc w:val="both"/>
        <w:sectPr w:rsidR="00775F22">
          <w:pgSz w:w="12240" w:h="15840"/>
          <w:pgMar w:top="1600" w:right="1440" w:bottom="980" w:left="1440" w:header="0" w:footer="786" w:gutter="0"/>
          <w:cols w:space="720"/>
        </w:sectPr>
      </w:pPr>
    </w:p>
    <w:p w14:paraId="13D1C11C" w14:textId="77777777" w:rsidR="00775F22" w:rsidRDefault="00D62D53">
      <w:pPr>
        <w:pStyle w:val="Heading1"/>
        <w:numPr>
          <w:ilvl w:val="0"/>
          <w:numId w:val="4"/>
        </w:numPr>
        <w:tabs>
          <w:tab w:val="left" w:pos="308"/>
        </w:tabs>
        <w:spacing w:before="79"/>
        <w:ind w:left="308" w:hanging="308"/>
      </w:pPr>
      <w:r>
        <w:lastRenderedPageBreak/>
        <w:t>Terms</w:t>
      </w:r>
      <w:r>
        <w:rPr>
          <w:spacing w:val="-6"/>
        </w:rPr>
        <w:t xml:space="preserve"> </w:t>
      </w:r>
      <w:r>
        <w:t>and</w:t>
      </w:r>
      <w:r>
        <w:rPr>
          <w:spacing w:val="-5"/>
        </w:rPr>
        <w:t xml:space="preserve"> </w:t>
      </w:r>
      <w:r>
        <w:rPr>
          <w:spacing w:val="-2"/>
        </w:rPr>
        <w:t>Conditions</w:t>
      </w:r>
    </w:p>
    <w:p w14:paraId="70EA0006" w14:textId="77777777" w:rsidR="00775F22" w:rsidRDefault="00D62D53">
      <w:pPr>
        <w:pStyle w:val="BodyText"/>
        <w:spacing w:before="229"/>
        <w:ind w:left="360"/>
      </w:pPr>
      <w:r>
        <w:rPr>
          <w:spacing w:val="-2"/>
          <w:u w:val="single"/>
        </w:rPr>
        <w:t>Insurance</w:t>
      </w:r>
    </w:p>
    <w:p w14:paraId="5C0FD080" w14:textId="77777777" w:rsidR="00775F22" w:rsidRDefault="00775F22">
      <w:pPr>
        <w:pStyle w:val="BodyText"/>
      </w:pPr>
    </w:p>
    <w:p w14:paraId="65BEB51C" w14:textId="383E4673" w:rsidR="00775F22" w:rsidRDefault="00D62D53">
      <w:pPr>
        <w:pStyle w:val="BodyText"/>
        <w:spacing w:before="1"/>
        <w:ind w:left="360" w:right="1"/>
        <w:jc w:val="both"/>
      </w:pPr>
      <w:r>
        <w:t>All proposals must include either a description of the Firm’s insurance or a certificate of insurance outlining the Firm’s insurance policies which evidence a prudent amount of coverage for the willful or negligent acts or omissions of any officers, employees or agents thereof.</w:t>
      </w:r>
      <w:r>
        <w:rPr>
          <w:spacing w:val="40"/>
        </w:rPr>
        <w:t xml:space="preserve"> </w:t>
      </w:r>
      <w:r>
        <w:t xml:space="preserve">The </w:t>
      </w:r>
      <w:r w:rsidR="00190D78">
        <w:t>City</w:t>
      </w:r>
      <w:r>
        <w:t>’s minimum requirement for errors and omissions coverage is $2,000,000.</w:t>
      </w:r>
      <w:r>
        <w:rPr>
          <w:spacing w:val="40"/>
        </w:rPr>
        <w:t xml:space="preserve"> </w:t>
      </w:r>
      <w:r>
        <w:t>The successful Firm shall agree</w:t>
      </w:r>
      <w:r>
        <w:rPr>
          <w:spacing w:val="-2"/>
        </w:rPr>
        <w:t xml:space="preserve"> </w:t>
      </w:r>
      <w:r>
        <w:t>that it will, at all</w:t>
      </w:r>
      <w:r>
        <w:rPr>
          <w:spacing w:val="-2"/>
        </w:rPr>
        <w:t xml:space="preserve"> </w:t>
      </w:r>
      <w:r>
        <w:t>times during the term of the agreement, keep</w:t>
      </w:r>
      <w:r>
        <w:rPr>
          <w:spacing w:val="-1"/>
        </w:rPr>
        <w:t xml:space="preserve"> </w:t>
      </w:r>
      <w:r>
        <w:t>in</w:t>
      </w:r>
      <w:r>
        <w:rPr>
          <w:spacing w:val="-1"/>
        </w:rPr>
        <w:t xml:space="preserve"> </w:t>
      </w:r>
      <w:r>
        <w:t>force</w:t>
      </w:r>
      <w:r>
        <w:rPr>
          <w:spacing w:val="-1"/>
        </w:rPr>
        <w:t xml:space="preserve"> </w:t>
      </w:r>
      <w:r>
        <w:t xml:space="preserve">and effect insurance policies required by the contract, issued by a company or companies authorized to do business in the State of Wisconsin and satisfactory to the </w:t>
      </w:r>
      <w:r w:rsidR="00190D78">
        <w:t>City</w:t>
      </w:r>
      <w:r>
        <w:t>.</w:t>
      </w:r>
      <w:r>
        <w:rPr>
          <w:spacing w:val="40"/>
        </w:rPr>
        <w:t xml:space="preserve"> </w:t>
      </w:r>
      <w:r>
        <w:t>Such insurance shall be primary.</w:t>
      </w:r>
      <w:r>
        <w:rPr>
          <w:spacing w:val="40"/>
        </w:rPr>
        <w:t xml:space="preserve"> </w:t>
      </w:r>
      <w:r>
        <w:t xml:space="preserve">Prior to execution of the written contract, the successful Firm shall furnish the </w:t>
      </w:r>
      <w:r w:rsidR="00190D78">
        <w:t>City</w:t>
      </w:r>
      <w:r>
        <w:t xml:space="preserve"> with a Certificate of Insurance listing the </w:t>
      </w:r>
      <w:r w:rsidR="00190D78">
        <w:t>City</w:t>
      </w:r>
      <w:r>
        <w:t xml:space="preserve"> as an additional insured and upon request, certified copies of the required insurance policies. The Certificate shall reference the contract and provide for thirty (30) days advance notice of cancellation or nonrenewal during the term of the agreement.</w:t>
      </w:r>
    </w:p>
    <w:p w14:paraId="6036E19D" w14:textId="77777777" w:rsidR="00775F22" w:rsidRDefault="00775F22">
      <w:pPr>
        <w:pStyle w:val="BodyText"/>
      </w:pPr>
    </w:p>
    <w:p w14:paraId="347A3A33" w14:textId="2648EB40" w:rsidR="00775F22" w:rsidRDefault="00D62D53">
      <w:pPr>
        <w:pStyle w:val="BodyText"/>
        <w:ind w:left="360" w:right="5"/>
        <w:jc w:val="both"/>
      </w:pPr>
      <w:r>
        <w:t>Failure to submit an insurance certificate, as required, can make</w:t>
      </w:r>
      <w:r>
        <w:rPr>
          <w:spacing w:val="-1"/>
        </w:rPr>
        <w:t xml:space="preserve"> </w:t>
      </w:r>
      <w:r>
        <w:t>the contract voidable</w:t>
      </w:r>
      <w:r>
        <w:rPr>
          <w:spacing w:val="-1"/>
        </w:rPr>
        <w:t xml:space="preserve"> </w:t>
      </w:r>
      <w:r>
        <w:t xml:space="preserve">at the </w:t>
      </w:r>
      <w:r w:rsidR="00190D78">
        <w:t>City</w:t>
      </w:r>
      <w:r>
        <w:t>’s discretion.</w:t>
      </w:r>
      <w:r>
        <w:rPr>
          <w:spacing w:val="40"/>
        </w:rPr>
        <w:t xml:space="preserve"> </w:t>
      </w:r>
      <w:r>
        <w:t xml:space="preserve">Additionally, the Firm shall not allow any subcontractor to commence work until the aforementioned documents, where applicable, have been obtained from the subcontractor and approved by the </w:t>
      </w:r>
      <w:r w:rsidR="00190D78">
        <w:t>City of Berlin</w:t>
      </w:r>
      <w:r>
        <w:t>.</w:t>
      </w:r>
    </w:p>
    <w:p w14:paraId="50177B29" w14:textId="77777777" w:rsidR="00775F22" w:rsidRDefault="00D62D53">
      <w:pPr>
        <w:pStyle w:val="BodyText"/>
        <w:spacing w:before="229"/>
        <w:ind w:left="360"/>
        <w:jc w:val="both"/>
      </w:pPr>
      <w:r>
        <w:rPr>
          <w:u w:val="single"/>
        </w:rPr>
        <w:t>Applicable</w:t>
      </w:r>
      <w:r>
        <w:rPr>
          <w:spacing w:val="-12"/>
          <w:u w:val="single"/>
        </w:rPr>
        <w:t xml:space="preserve"> </w:t>
      </w:r>
      <w:r>
        <w:rPr>
          <w:spacing w:val="-5"/>
          <w:u w:val="single"/>
        </w:rPr>
        <w:t>Law</w:t>
      </w:r>
    </w:p>
    <w:p w14:paraId="2FDCBC6C" w14:textId="77777777" w:rsidR="00775F22" w:rsidRDefault="00775F22">
      <w:pPr>
        <w:pStyle w:val="BodyText"/>
        <w:spacing w:before="1"/>
      </w:pPr>
    </w:p>
    <w:p w14:paraId="42353D9F" w14:textId="01EBC201" w:rsidR="00775F22" w:rsidRDefault="00D62D53">
      <w:pPr>
        <w:pStyle w:val="BodyText"/>
        <w:ind w:left="360" w:right="7"/>
        <w:jc w:val="both"/>
      </w:pPr>
      <w:r>
        <w:t>Any law</w:t>
      </w:r>
      <w:r>
        <w:rPr>
          <w:spacing w:val="-1"/>
        </w:rPr>
        <w:t xml:space="preserve"> </w:t>
      </w:r>
      <w:r>
        <w:t>suits related</w:t>
      </w:r>
      <w:r>
        <w:rPr>
          <w:spacing w:val="-2"/>
        </w:rPr>
        <w:t xml:space="preserve"> </w:t>
      </w:r>
      <w:r>
        <w:t>to</w:t>
      </w:r>
      <w:r>
        <w:rPr>
          <w:spacing w:val="-4"/>
        </w:rPr>
        <w:t xml:space="preserve"> </w:t>
      </w:r>
      <w:r>
        <w:t>or arising</w:t>
      </w:r>
      <w:r>
        <w:rPr>
          <w:spacing w:val="-2"/>
        </w:rPr>
        <w:t xml:space="preserve"> </w:t>
      </w:r>
      <w:r>
        <w:t>out of disputes under</w:t>
      </w:r>
      <w:r>
        <w:rPr>
          <w:spacing w:val="-1"/>
        </w:rPr>
        <w:t xml:space="preserve"> </w:t>
      </w:r>
      <w:r>
        <w:t>this</w:t>
      </w:r>
      <w:r>
        <w:rPr>
          <w:spacing w:val="-2"/>
        </w:rPr>
        <w:t xml:space="preserve"> </w:t>
      </w:r>
      <w:r>
        <w:t>agreement</w:t>
      </w:r>
      <w:r>
        <w:rPr>
          <w:spacing w:val="-2"/>
        </w:rPr>
        <w:t xml:space="preserve"> </w:t>
      </w:r>
      <w:r>
        <w:t>shall</w:t>
      </w:r>
      <w:r>
        <w:rPr>
          <w:spacing w:val="-2"/>
        </w:rPr>
        <w:t xml:space="preserve"> </w:t>
      </w:r>
      <w:r>
        <w:t>be commenced and tried in</w:t>
      </w:r>
      <w:r>
        <w:rPr>
          <w:spacing w:val="-3"/>
        </w:rPr>
        <w:t xml:space="preserve"> </w:t>
      </w:r>
      <w:r>
        <w:t>the</w:t>
      </w:r>
      <w:r>
        <w:rPr>
          <w:spacing w:val="-3"/>
        </w:rPr>
        <w:t xml:space="preserve"> </w:t>
      </w:r>
      <w:r>
        <w:t>Circuit</w:t>
      </w:r>
      <w:r>
        <w:rPr>
          <w:spacing w:val="-1"/>
        </w:rPr>
        <w:t xml:space="preserve"> </w:t>
      </w:r>
      <w:r>
        <w:t>Court</w:t>
      </w:r>
      <w:r>
        <w:rPr>
          <w:spacing w:val="-1"/>
        </w:rPr>
        <w:t xml:space="preserve"> </w:t>
      </w:r>
      <w:r>
        <w:t xml:space="preserve">of </w:t>
      </w:r>
      <w:r w:rsidR="00190D78">
        <w:t>Green Lake</w:t>
      </w:r>
      <w:r>
        <w:rPr>
          <w:spacing w:val="-1"/>
        </w:rPr>
        <w:t xml:space="preserve"> </w:t>
      </w:r>
      <w:r>
        <w:t>County, Wisconsin,</w:t>
      </w:r>
      <w:r>
        <w:rPr>
          <w:spacing w:val="-1"/>
        </w:rPr>
        <w:t xml:space="preserve"> </w:t>
      </w:r>
      <w:r>
        <w:t>and</w:t>
      </w:r>
      <w:r>
        <w:rPr>
          <w:spacing w:val="-3"/>
        </w:rPr>
        <w:t xml:space="preserve"> </w:t>
      </w:r>
      <w:r>
        <w:t>the</w:t>
      </w:r>
      <w:r>
        <w:rPr>
          <w:spacing w:val="-1"/>
        </w:rPr>
        <w:t xml:space="preserve"> </w:t>
      </w:r>
      <w:r w:rsidR="00190D78">
        <w:t>City</w:t>
      </w:r>
      <w:r>
        <w:rPr>
          <w:spacing w:val="-3"/>
        </w:rPr>
        <w:t xml:space="preserve"> </w:t>
      </w:r>
      <w:r>
        <w:t>and</w:t>
      </w:r>
      <w:r>
        <w:rPr>
          <w:spacing w:val="-3"/>
        </w:rPr>
        <w:t xml:space="preserve"> </w:t>
      </w:r>
      <w:r>
        <w:t>successful</w:t>
      </w:r>
      <w:r>
        <w:rPr>
          <w:spacing w:val="-1"/>
        </w:rPr>
        <w:t xml:space="preserve"> </w:t>
      </w:r>
      <w:r>
        <w:t>Firm</w:t>
      </w:r>
      <w:r>
        <w:rPr>
          <w:spacing w:val="-1"/>
        </w:rPr>
        <w:t xml:space="preserve"> </w:t>
      </w:r>
      <w:r>
        <w:t>shall</w:t>
      </w:r>
      <w:r>
        <w:rPr>
          <w:spacing w:val="-4"/>
        </w:rPr>
        <w:t xml:space="preserve"> </w:t>
      </w:r>
      <w:r>
        <w:t>submit to the jurisdiction of the Circuit Court for such lawsuits.</w:t>
      </w:r>
    </w:p>
    <w:p w14:paraId="0F89D40E" w14:textId="77777777" w:rsidR="00775F22" w:rsidRDefault="00D62D53">
      <w:pPr>
        <w:pStyle w:val="BodyText"/>
        <w:spacing w:before="230"/>
        <w:ind w:left="360"/>
      </w:pPr>
      <w:r>
        <w:rPr>
          <w:spacing w:val="-2"/>
          <w:u w:val="single"/>
        </w:rPr>
        <w:t>Nondiscrimination</w:t>
      </w:r>
    </w:p>
    <w:p w14:paraId="3598E804" w14:textId="77777777" w:rsidR="00775F22" w:rsidRDefault="00775F22">
      <w:pPr>
        <w:pStyle w:val="BodyText"/>
      </w:pPr>
    </w:p>
    <w:p w14:paraId="4609AD81" w14:textId="77777777" w:rsidR="00775F22" w:rsidRDefault="00D62D53">
      <w:pPr>
        <w:pStyle w:val="BodyText"/>
        <w:ind w:left="360" w:right="3"/>
        <w:jc w:val="both"/>
      </w:pPr>
      <w:r>
        <w:t>In</w:t>
      </w:r>
      <w:r>
        <w:rPr>
          <w:spacing w:val="-3"/>
        </w:rPr>
        <w:t xml:space="preserve"> </w:t>
      </w:r>
      <w:r>
        <w:t>connection with the performance of work under this agreement, the</w:t>
      </w:r>
      <w:r>
        <w:rPr>
          <w:spacing w:val="-3"/>
        </w:rPr>
        <w:t xml:space="preserve"> </w:t>
      </w:r>
      <w:r>
        <w:t>Firm agrees</w:t>
      </w:r>
      <w:r>
        <w:rPr>
          <w:spacing w:val="-1"/>
        </w:rPr>
        <w:t xml:space="preserve"> </w:t>
      </w:r>
      <w:r>
        <w:t>not to discriminate against any employee or applicant for employment because of age, race, religion, color, marital status, sexual orientation, sex, disability, national origin or ancestry.</w:t>
      </w:r>
      <w:r>
        <w:rPr>
          <w:spacing w:val="40"/>
        </w:rPr>
        <w:t xml:space="preserve"> </w:t>
      </w:r>
      <w:r>
        <w:t>This provision must be included in all subcontracts.</w:t>
      </w:r>
    </w:p>
    <w:p w14:paraId="7C5215B6" w14:textId="77777777" w:rsidR="00775F22" w:rsidRDefault="00775F22">
      <w:pPr>
        <w:pStyle w:val="BodyText"/>
      </w:pPr>
    </w:p>
    <w:p w14:paraId="7417DDE0" w14:textId="77777777" w:rsidR="00775F22" w:rsidRDefault="00D62D53">
      <w:pPr>
        <w:pStyle w:val="BodyText"/>
        <w:ind w:left="360"/>
        <w:jc w:val="both"/>
      </w:pPr>
      <w:r>
        <w:rPr>
          <w:u w:val="single"/>
        </w:rPr>
        <w:t>Assignment</w:t>
      </w:r>
      <w:r>
        <w:rPr>
          <w:spacing w:val="-7"/>
          <w:u w:val="single"/>
        </w:rPr>
        <w:t xml:space="preserve"> </w:t>
      </w:r>
      <w:r>
        <w:rPr>
          <w:u w:val="single"/>
        </w:rPr>
        <w:t>or</w:t>
      </w:r>
      <w:r>
        <w:rPr>
          <w:spacing w:val="-7"/>
          <w:u w:val="single"/>
        </w:rPr>
        <w:t xml:space="preserve"> </w:t>
      </w:r>
      <w:r>
        <w:rPr>
          <w:spacing w:val="-2"/>
          <w:u w:val="single"/>
        </w:rPr>
        <w:t>Subcontract</w:t>
      </w:r>
    </w:p>
    <w:p w14:paraId="52A7D6D5" w14:textId="77777777" w:rsidR="00775F22" w:rsidRDefault="00775F22">
      <w:pPr>
        <w:pStyle w:val="BodyText"/>
        <w:spacing w:before="1"/>
      </w:pPr>
    </w:p>
    <w:p w14:paraId="0BE977FB" w14:textId="5E75B5B2" w:rsidR="00775F22" w:rsidRDefault="00D62D53">
      <w:pPr>
        <w:pStyle w:val="BodyText"/>
        <w:ind w:left="360"/>
      </w:pPr>
      <w:r>
        <w:t>This</w:t>
      </w:r>
      <w:r>
        <w:rPr>
          <w:spacing w:val="19"/>
        </w:rPr>
        <w:t xml:space="preserve"> </w:t>
      </w:r>
      <w:r>
        <w:t>contract</w:t>
      </w:r>
      <w:r>
        <w:rPr>
          <w:spacing w:val="19"/>
        </w:rPr>
        <w:t xml:space="preserve"> </w:t>
      </w:r>
      <w:r>
        <w:t>may</w:t>
      </w:r>
      <w:r>
        <w:rPr>
          <w:spacing w:val="21"/>
        </w:rPr>
        <w:t xml:space="preserve"> </w:t>
      </w:r>
      <w:r>
        <w:t>not</w:t>
      </w:r>
      <w:r>
        <w:rPr>
          <w:spacing w:val="19"/>
        </w:rPr>
        <w:t xml:space="preserve"> </w:t>
      </w:r>
      <w:r>
        <w:t>be</w:t>
      </w:r>
      <w:r>
        <w:rPr>
          <w:spacing w:val="21"/>
        </w:rPr>
        <w:t xml:space="preserve"> </w:t>
      </w:r>
      <w:r>
        <w:t>assigned</w:t>
      </w:r>
      <w:r>
        <w:rPr>
          <w:spacing w:val="19"/>
        </w:rPr>
        <w:t xml:space="preserve"> </w:t>
      </w:r>
      <w:r>
        <w:t>or</w:t>
      </w:r>
      <w:r>
        <w:rPr>
          <w:spacing w:val="21"/>
        </w:rPr>
        <w:t xml:space="preserve"> </w:t>
      </w:r>
      <w:r>
        <w:t>subcontracted</w:t>
      </w:r>
      <w:r>
        <w:rPr>
          <w:spacing w:val="22"/>
        </w:rPr>
        <w:t xml:space="preserve"> </w:t>
      </w:r>
      <w:r>
        <w:t>by</w:t>
      </w:r>
      <w:r>
        <w:rPr>
          <w:spacing w:val="21"/>
        </w:rPr>
        <w:t xml:space="preserve"> </w:t>
      </w:r>
      <w:r>
        <w:t>the</w:t>
      </w:r>
      <w:r>
        <w:rPr>
          <w:spacing w:val="19"/>
        </w:rPr>
        <w:t xml:space="preserve"> </w:t>
      </w:r>
      <w:r>
        <w:t>Firm</w:t>
      </w:r>
      <w:r>
        <w:rPr>
          <w:spacing w:val="19"/>
        </w:rPr>
        <w:t xml:space="preserve"> </w:t>
      </w:r>
      <w:r>
        <w:t>without</w:t>
      </w:r>
      <w:r>
        <w:rPr>
          <w:spacing w:val="19"/>
        </w:rPr>
        <w:t xml:space="preserve"> </w:t>
      </w:r>
      <w:r>
        <w:t>the</w:t>
      </w:r>
      <w:r>
        <w:rPr>
          <w:spacing w:val="19"/>
        </w:rPr>
        <w:t xml:space="preserve"> </w:t>
      </w:r>
      <w:r>
        <w:t>written</w:t>
      </w:r>
      <w:r>
        <w:rPr>
          <w:spacing w:val="19"/>
        </w:rPr>
        <w:t xml:space="preserve"> </w:t>
      </w:r>
      <w:r>
        <w:t>consent</w:t>
      </w:r>
      <w:r>
        <w:rPr>
          <w:spacing w:val="19"/>
        </w:rPr>
        <w:t xml:space="preserve"> </w:t>
      </w:r>
      <w:r>
        <w:t>of</w:t>
      </w:r>
      <w:r>
        <w:rPr>
          <w:spacing w:val="19"/>
        </w:rPr>
        <w:t xml:space="preserve"> </w:t>
      </w:r>
      <w:r>
        <w:t xml:space="preserve">the </w:t>
      </w:r>
      <w:r w:rsidR="009E5786">
        <w:rPr>
          <w:spacing w:val="-2"/>
        </w:rPr>
        <w:t>City</w:t>
      </w:r>
      <w:r>
        <w:rPr>
          <w:spacing w:val="-2"/>
        </w:rPr>
        <w:t>.</w:t>
      </w:r>
    </w:p>
    <w:p w14:paraId="16ACA06B" w14:textId="77777777" w:rsidR="00775F22" w:rsidRDefault="00D62D53">
      <w:pPr>
        <w:pStyle w:val="BodyText"/>
        <w:spacing w:before="229"/>
        <w:ind w:left="360"/>
      </w:pPr>
      <w:r>
        <w:rPr>
          <w:u w:val="single"/>
        </w:rPr>
        <w:t>Independent</w:t>
      </w:r>
      <w:r>
        <w:rPr>
          <w:spacing w:val="-10"/>
          <w:u w:val="single"/>
        </w:rPr>
        <w:t xml:space="preserve"> </w:t>
      </w:r>
      <w:r>
        <w:rPr>
          <w:u w:val="single"/>
        </w:rPr>
        <w:t>Contractor</w:t>
      </w:r>
      <w:r>
        <w:rPr>
          <w:spacing w:val="-11"/>
          <w:u w:val="single"/>
        </w:rPr>
        <w:t xml:space="preserve"> </w:t>
      </w:r>
      <w:r>
        <w:rPr>
          <w:spacing w:val="-2"/>
          <w:u w:val="single"/>
        </w:rPr>
        <w:t>Status</w:t>
      </w:r>
    </w:p>
    <w:p w14:paraId="7792E03D" w14:textId="77777777" w:rsidR="00775F22" w:rsidRDefault="00775F22">
      <w:pPr>
        <w:pStyle w:val="BodyText"/>
      </w:pPr>
    </w:p>
    <w:p w14:paraId="58B18D47" w14:textId="77777777" w:rsidR="00775F22" w:rsidRDefault="00D62D53">
      <w:pPr>
        <w:pStyle w:val="BodyText"/>
        <w:spacing w:before="1"/>
        <w:ind w:left="360" w:right="6"/>
        <w:jc w:val="both"/>
      </w:pPr>
      <w:r>
        <w:t>The</w:t>
      </w:r>
      <w:r>
        <w:rPr>
          <w:spacing w:val="-4"/>
        </w:rPr>
        <w:t xml:space="preserve"> </w:t>
      </w:r>
      <w:r>
        <w:t>Firm</w:t>
      </w:r>
      <w:r>
        <w:rPr>
          <w:spacing w:val="-1"/>
        </w:rPr>
        <w:t xml:space="preserve"> </w:t>
      </w:r>
      <w:r>
        <w:t>agrees</w:t>
      </w:r>
      <w:r>
        <w:rPr>
          <w:spacing w:val="-2"/>
        </w:rPr>
        <w:t xml:space="preserve"> </w:t>
      </w:r>
      <w:r>
        <w:t>that</w:t>
      </w:r>
      <w:r>
        <w:rPr>
          <w:spacing w:val="-1"/>
        </w:rPr>
        <w:t xml:space="preserve"> </w:t>
      </w:r>
      <w:r>
        <w:t>it</w:t>
      </w:r>
      <w:r>
        <w:rPr>
          <w:spacing w:val="-4"/>
        </w:rPr>
        <w:t xml:space="preserve"> </w:t>
      </w:r>
      <w:r>
        <w:t>is an</w:t>
      </w:r>
      <w:r>
        <w:rPr>
          <w:spacing w:val="-5"/>
        </w:rPr>
        <w:t xml:space="preserve"> </w:t>
      </w:r>
      <w:r>
        <w:t>independent</w:t>
      </w:r>
      <w:r>
        <w:rPr>
          <w:spacing w:val="-1"/>
        </w:rPr>
        <w:t xml:space="preserve"> </w:t>
      </w:r>
      <w:r>
        <w:t>Contractor with</w:t>
      </w:r>
      <w:r>
        <w:rPr>
          <w:spacing w:val="-1"/>
        </w:rPr>
        <w:t xml:space="preserve"> </w:t>
      </w:r>
      <w:r>
        <w:t>respect</w:t>
      </w:r>
      <w:r>
        <w:rPr>
          <w:spacing w:val="-1"/>
        </w:rPr>
        <w:t xml:space="preserve"> </w:t>
      </w:r>
      <w:r>
        <w:t>to</w:t>
      </w:r>
      <w:r>
        <w:rPr>
          <w:spacing w:val="-3"/>
        </w:rPr>
        <w:t xml:space="preserve"> </w:t>
      </w:r>
      <w:r>
        <w:t>the</w:t>
      </w:r>
      <w:r>
        <w:rPr>
          <w:spacing w:val="-4"/>
        </w:rPr>
        <w:t xml:space="preserve"> </w:t>
      </w:r>
      <w:r>
        <w:t>services provided</w:t>
      </w:r>
      <w:r>
        <w:rPr>
          <w:spacing w:val="-3"/>
        </w:rPr>
        <w:t xml:space="preserve"> </w:t>
      </w:r>
      <w:r>
        <w:t>pursuant</w:t>
      </w:r>
      <w:r>
        <w:rPr>
          <w:spacing w:val="-1"/>
        </w:rPr>
        <w:t xml:space="preserve"> </w:t>
      </w:r>
      <w:r>
        <w:t>to this agreement.</w:t>
      </w:r>
      <w:r>
        <w:rPr>
          <w:spacing w:val="40"/>
        </w:rPr>
        <w:t xml:space="preserve"> </w:t>
      </w:r>
      <w:r>
        <w:t>Nothing in this agreement shall be considered to create the relationship of employer and employee between the parties.</w:t>
      </w:r>
    </w:p>
    <w:p w14:paraId="2E85C638" w14:textId="77777777" w:rsidR="00775F22" w:rsidRDefault="00D62D53">
      <w:pPr>
        <w:pStyle w:val="BodyText"/>
        <w:spacing w:before="229"/>
        <w:ind w:left="360"/>
        <w:jc w:val="both"/>
      </w:pPr>
      <w:r>
        <w:rPr>
          <w:u w:val="single"/>
        </w:rPr>
        <w:t>Amendments</w:t>
      </w:r>
      <w:r>
        <w:rPr>
          <w:spacing w:val="-5"/>
          <w:u w:val="single"/>
        </w:rPr>
        <w:t xml:space="preserve"> </w:t>
      </w:r>
      <w:r>
        <w:rPr>
          <w:u w:val="single"/>
        </w:rPr>
        <w:t>to</w:t>
      </w:r>
      <w:r>
        <w:rPr>
          <w:spacing w:val="-8"/>
          <w:u w:val="single"/>
        </w:rPr>
        <w:t xml:space="preserve"> </w:t>
      </w:r>
      <w:r>
        <w:rPr>
          <w:spacing w:val="-2"/>
          <w:u w:val="single"/>
        </w:rPr>
        <w:t>Contract</w:t>
      </w:r>
    </w:p>
    <w:p w14:paraId="5D121B9F" w14:textId="77777777" w:rsidR="00775F22" w:rsidRDefault="00775F22">
      <w:pPr>
        <w:pStyle w:val="BodyText"/>
        <w:spacing w:before="1"/>
      </w:pPr>
    </w:p>
    <w:p w14:paraId="1ABA9554" w14:textId="77777777" w:rsidR="00775F22" w:rsidRDefault="00D62D53">
      <w:pPr>
        <w:pStyle w:val="BodyText"/>
        <w:spacing w:line="477" w:lineRule="auto"/>
        <w:ind w:left="360"/>
      </w:pPr>
      <w:r>
        <w:t>This</w:t>
      </w:r>
      <w:r>
        <w:rPr>
          <w:spacing w:val="-4"/>
        </w:rPr>
        <w:t xml:space="preserve"> </w:t>
      </w:r>
      <w:r>
        <w:t>contract</w:t>
      </w:r>
      <w:r>
        <w:rPr>
          <w:spacing w:val="-1"/>
        </w:rPr>
        <w:t xml:space="preserve"> </w:t>
      </w:r>
      <w:r>
        <w:t>may</w:t>
      </w:r>
      <w:r>
        <w:rPr>
          <w:spacing w:val="-2"/>
        </w:rPr>
        <w:t xml:space="preserve"> </w:t>
      </w:r>
      <w:r>
        <w:t>be</w:t>
      </w:r>
      <w:r>
        <w:rPr>
          <w:spacing w:val="-1"/>
        </w:rPr>
        <w:t xml:space="preserve"> </w:t>
      </w:r>
      <w:r>
        <w:t>modified</w:t>
      </w:r>
      <w:r>
        <w:rPr>
          <w:spacing w:val="-4"/>
        </w:rPr>
        <w:t xml:space="preserve"> </w:t>
      </w:r>
      <w:r>
        <w:t>only</w:t>
      </w:r>
      <w:r>
        <w:rPr>
          <w:spacing w:val="-4"/>
        </w:rPr>
        <w:t xml:space="preserve"> </w:t>
      </w:r>
      <w:r>
        <w:t>by</w:t>
      </w:r>
      <w:r>
        <w:rPr>
          <w:spacing w:val="-3"/>
        </w:rPr>
        <w:t xml:space="preserve"> </w:t>
      </w:r>
      <w:r>
        <w:t>written</w:t>
      </w:r>
      <w:r>
        <w:rPr>
          <w:spacing w:val="-5"/>
        </w:rPr>
        <w:t xml:space="preserve"> </w:t>
      </w:r>
      <w:r>
        <w:t>amendment</w:t>
      </w:r>
      <w:r>
        <w:rPr>
          <w:spacing w:val="-4"/>
        </w:rPr>
        <w:t xml:space="preserve"> </w:t>
      </w:r>
      <w:r>
        <w:t>to</w:t>
      </w:r>
      <w:r>
        <w:rPr>
          <w:spacing w:val="-5"/>
        </w:rPr>
        <w:t xml:space="preserve"> </w:t>
      </w:r>
      <w:r>
        <w:t>the</w:t>
      </w:r>
      <w:r>
        <w:rPr>
          <w:spacing w:val="-5"/>
        </w:rPr>
        <w:t xml:space="preserve"> </w:t>
      </w:r>
      <w:r>
        <w:t>contract,</w:t>
      </w:r>
      <w:r>
        <w:rPr>
          <w:spacing w:val="-4"/>
        </w:rPr>
        <w:t xml:space="preserve"> </w:t>
      </w:r>
      <w:r>
        <w:t>signed</w:t>
      </w:r>
      <w:r>
        <w:rPr>
          <w:spacing w:val="-1"/>
        </w:rPr>
        <w:t xml:space="preserve"> </w:t>
      </w:r>
      <w:r>
        <w:t>by</w:t>
      </w:r>
      <w:r>
        <w:rPr>
          <w:spacing w:val="-3"/>
        </w:rPr>
        <w:t xml:space="preserve"> </w:t>
      </w:r>
      <w:r>
        <w:t>both</w:t>
      </w:r>
      <w:r>
        <w:rPr>
          <w:spacing w:val="-3"/>
        </w:rPr>
        <w:t xml:space="preserve"> </w:t>
      </w:r>
      <w:r>
        <w:t xml:space="preserve">parties. </w:t>
      </w:r>
      <w:r>
        <w:rPr>
          <w:spacing w:val="-2"/>
          <w:u w:val="single"/>
        </w:rPr>
        <w:t>Waiver</w:t>
      </w:r>
    </w:p>
    <w:p w14:paraId="02FF86F2" w14:textId="77777777" w:rsidR="00775F22" w:rsidRDefault="00D62D53">
      <w:pPr>
        <w:pStyle w:val="BodyText"/>
        <w:spacing w:before="4"/>
        <w:ind w:left="360" w:right="5"/>
        <w:jc w:val="both"/>
      </w:pPr>
      <w:r>
        <w:t>One or more waivers by any party of any term of the contract will not be construed as a waiver of a subsequent breach of the same or any other term.</w:t>
      </w:r>
      <w:r>
        <w:rPr>
          <w:spacing w:val="40"/>
        </w:rPr>
        <w:t xml:space="preserve"> </w:t>
      </w:r>
      <w:r>
        <w:t>The consent or approval given by any party with respect</w:t>
      </w:r>
      <w:r>
        <w:rPr>
          <w:spacing w:val="-1"/>
        </w:rPr>
        <w:t xml:space="preserve"> </w:t>
      </w:r>
      <w:r>
        <w:t>to</w:t>
      </w:r>
      <w:r>
        <w:rPr>
          <w:spacing w:val="-3"/>
        </w:rPr>
        <w:t xml:space="preserve"> </w:t>
      </w:r>
      <w:r>
        <w:t>any act</w:t>
      </w:r>
      <w:r>
        <w:rPr>
          <w:spacing w:val="-1"/>
        </w:rPr>
        <w:t xml:space="preserve"> </w:t>
      </w:r>
      <w:r>
        <w:t>by the</w:t>
      </w:r>
      <w:r>
        <w:rPr>
          <w:spacing w:val="-3"/>
        </w:rPr>
        <w:t xml:space="preserve"> </w:t>
      </w:r>
      <w:r>
        <w:t>other party requiring</w:t>
      </w:r>
      <w:r>
        <w:rPr>
          <w:spacing w:val="-3"/>
        </w:rPr>
        <w:t xml:space="preserve"> </w:t>
      </w:r>
      <w:r>
        <w:t>such</w:t>
      </w:r>
      <w:r>
        <w:rPr>
          <w:spacing w:val="-3"/>
        </w:rPr>
        <w:t xml:space="preserve"> </w:t>
      </w:r>
      <w:r>
        <w:t>consent</w:t>
      </w:r>
      <w:r>
        <w:rPr>
          <w:spacing w:val="-1"/>
        </w:rPr>
        <w:t xml:space="preserve"> </w:t>
      </w:r>
      <w:r>
        <w:t>or approval</w:t>
      </w:r>
      <w:r>
        <w:rPr>
          <w:spacing w:val="-4"/>
        </w:rPr>
        <w:t xml:space="preserve"> </w:t>
      </w:r>
      <w:r>
        <w:t>shall not be</w:t>
      </w:r>
      <w:r>
        <w:rPr>
          <w:spacing w:val="-1"/>
        </w:rPr>
        <w:t xml:space="preserve"> </w:t>
      </w:r>
      <w:r>
        <w:t>deemed</w:t>
      </w:r>
      <w:r>
        <w:rPr>
          <w:spacing w:val="-1"/>
        </w:rPr>
        <w:t xml:space="preserve"> </w:t>
      </w:r>
      <w:r>
        <w:t>to waive the need for further consent or approval of any subsequent similar act by such party.</w:t>
      </w:r>
    </w:p>
    <w:p w14:paraId="1FE893B6" w14:textId="77777777" w:rsidR="00775F22" w:rsidRDefault="00775F22">
      <w:pPr>
        <w:pStyle w:val="BodyText"/>
        <w:jc w:val="both"/>
        <w:sectPr w:rsidR="00775F22">
          <w:pgSz w:w="12240" w:h="15840"/>
          <w:pgMar w:top="1360" w:right="1440" w:bottom="980" w:left="1440" w:header="0" w:footer="786" w:gutter="0"/>
          <w:cols w:space="720"/>
        </w:sectPr>
      </w:pPr>
    </w:p>
    <w:p w14:paraId="38775D86" w14:textId="77777777" w:rsidR="00775F22" w:rsidRDefault="00D62D53">
      <w:pPr>
        <w:pStyle w:val="BodyText"/>
        <w:spacing w:before="79"/>
        <w:ind w:left="360"/>
      </w:pPr>
      <w:r>
        <w:rPr>
          <w:u w:val="single"/>
        </w:rPr>
        <w:lastRenderedPageBreak/>
        <w:t>Indemnification</w:t>
      </w:r>
      <w:r>
        <w:rPr>
          <w:spacing w:val="-7"/>
          <w:u w:val="single"/>
        </w:rPr>
        <w:t xml:space="preserve"> </w:t>
      </w:r>
      <w:r>
        <w:rPr>
          <w:u w:val="single"/>
        </w:rPr>
        <w:t>and</w:t>
      </w:r>
      <w:r>
        <w:rPr>
          <w:spacing w:val="-7"/>
          <w:u w:val="single"/>
        </w:rPr>
        <w:t xml:space="preserve"> </w:t>
      </w:r>
      <w:r>
        <w:rPr>
          <w:u w:val="single"/>
        </w:rPr>
        <w:t>Defense</w:t>
      </w:r>
      <w:r>
        <w:rPr>
          <w:spacing w:val="-6"/>
          <w:u w:val="single"/>
        </w:rPr>
        <w:t xml:space="preserve"> </w:t>
      </w:r>
      <w:r>
        <w:rPr>
          <w:u w:val="single"/>
        </w:rPr>
        <w:t>of</w:t>
      </w:r>
      <w:r>
        <w:rPr>
          <w:spacing w:val="-3"/>
          <w:u w:val="single"/>
        </w:rPr>
        <w:t xml:space="preserve"> </w:t>
      </w:r>
      <w:r>
        <w:rPr>
          <w:spacing w:val="-4"/>
          <w:u w:val="single"/>
        </w:rPr>
        <w:t>Suits</w:t>
      </w:r>
    </w:p>
    <w:p w14:paraId="564BB532" w14:textId="64968AA0" w:rsidR="00775F22" w:rsidRDefault="00D62D53">
      <w:pPr>
        <w:pStyle w:val="BodyText"/>
        <w:spacing w:before="229"/>
        <w:ind w:left="360" w:right="4"/>
        <w:jc w:val="both"/>
      </w:pPr>
      <w:r>
        <w:t xml:space="preserve">The Firm agrees to indemnify, hold harmless, and defend the </w:t>
      </w:r>
      <w:r w:rsidR="005803DC">
        <w:t>City</w:t>
      </w:r>
      <w:r>
        <w:t>, its officers, agents and employees</w:t>
      </w:r>
      <w:r>
        <w:rPr>
          <w:spacing w:val="-1"/>
        </w:rPr>
        <w:t xml:space="preserve"> </w:t>
      </w:r>
      <w:r>
        <w:t>from</w:t>
      </w:r>
      <w:r>
        <w:rPr>
          <w:spacing w:val="-3"/>
        </w:rPr>
        <w:t xml:space="preserve"> </w:t>
      </w:r>
      <w:r>
        <w:t>any</w:t>
      </w:r>
      <w:r>
        <w:rPr>
          <w:spacing w:val="-1"/>
        </w:rPr>
        <w:t xml:space="preserve"> </w:t>
      </w:r>
      <w:r>
        <w:t>and all</w:t>
      </w:r>
      <w:r>
        <w:rPr>
          <w:spacing w:val="-2"/>
        </w:rPr>
        <w:t xml:space="preserve"> </w:t>
      </w:r>
      <w:r>
        <w:t>liability including</w:t>
      </w:r>
      <w:r>
        <w:rPr>
          <w:spacing w:val="-3"/>
        </w:rPr>
        <w:t xml:space="preserve"> </w:t>
      </w:r>
      <w:r>
        <w:t>claims,</w:t>
      </w:r>
      <w:r>
        <w:rPr>
          <w:spacing w:val="-5"/>
        </w:rPr>
        <w:t xml:space="preserve"> </w:t>
      </w:r>
      <w:r>
        <w:t>demands,</w:t>
      </w:r>
      <w:r>
        <w:rPr>
          <w:spacing w:val="-3"/>
        </w:rPr>
        <w:t xml:space="preserve"> </w:t>
      </w:r>
      <w:r>
        <w:t>damages,</w:t>
      </w:r>
      <w:r>
        <w:rPr>
          <w:spacing w:val="-3"/>
        </w:rPr>
        <w:t xml:space="preserve"> </w:t>
      </w:r>
      <w:r>
        <w:t>actions or</w:t>
      </w:r>
      <w:r>
        <w:rPr>
          <w:spacing w:val="-2"/>
        </w:rPr>
        <w:t xml:space="preserve"> </w:t>
      </w:r>
      <w:r>
        <w:t>causes</w:t>
      </w:r>
      <w:r>
        <w:rPr>
          <w:spacing w:val="-1"/>
        </w:rPr>
        <w:t xml:space="preserve"> </w:t>
      </w:r>
      <w:r>
        <w:t>of</w:t>
      </w:r>
      <w:r>
        <w:rPr>
          <w:spacing w:val="-3"/>
        </w:rPr>
        <w:t xml:space="preserve"> </w:t>
      </w:r>
      <w:r>
        <w:t xml:space="preserve">action, together with any and all losses, costs, or expense, including attorney fees, where such liability is founded upon or grows out of the acts, errors, or omissions of the Firm, its employees, agents or </w:t>
      </w:r>
      <w:r>
        <w:rPr>
          <w:spacing w:val="-2"/>
        </w:rPr>
        <w:t>subcontractors.</w:t>
      </w:r>
    </w:p>
    <w:p w14:paraId="31731F00" w14:textId="77777777" w:rsidR="00775F22" w:rsidRDefault="00775F22">
      <w:pPr>
        <w:pStyle w:val="BodyText"/>
      </w:pPr>
    </w:p>
    <w:p w14:paraId="287902B1" w14:textId="77777777" w:rsidR="00775F22" w:rsidRDefault="00D62D53">
      <w:pPr>
        <w:pStyle w:val="BodyText"/>
        <w:ind w:left="360"/>
        <w:jc w:val="both"/>
      </w:pPr>
      <w:r>
        <w:rPr>
          <w:u w:val="single"/>
        </w:rPr>
        <w:t>Contract</w:t>
      </w:r>
      <w:r>
        <w:rPr>
          <w:spacing w:val="-8"/>
          <w:u w:val="single"/>
        </w:rPr>
        <w:t xml:space="preserve"> </w:t>
      </w:r>
      <w:r>
        <w:rPr>
          <w:spacing w:val="-2"/>
          <w:u w:val="single"/>
        </w:rPr>
        <w:t>Period</w:t>
      </w:r>
    </w:p>
    <w:p w14:paraId="456902E9" w14:textId="77777777" w:rsidR="00775F22" w:rsidRDefault="00775F22">
      <w:pPr>
        <w:pStyle w:val="BodyText"/>
      </w:pPr>
    </w:p>
    <w:p w14:paraId="68A190D7" w14:textId="0315951D" w:rsidR="00775F22" w:rsidRPr="00A0769B" w:rsidRDefault="00D62D53">
      <w:pPr>
        <w:pStyle w:val="BodyText"/>
        <w:spacing w:before="1"/>
        <w:ind w:left="360"/>
      </w:pPr>
      <w:r w:rsidRPr="00A0769B">
        <w:t>The</w:t>
      </w:r>
      <w:r w:rsidRPr="00A0769B">
        <w:rPr>
          <w:spacing w:val="2"/>
        </w:rPr>
        <w:t xml:space="preserve"> </w:t>
      </w:r>
      <w:r w:rsidRPr="00A0769B">
        <w:t>term</w:t>
      </w:r>
      <w:r w:rsidRPr="00A0769B">
        <w:rPr>
          <w:spacing w:val="3"/>
        </w:rPr>
        <w:t xml:space="preserve"> </w:t>
      </w:r>
      <w:r w:rsidRPr="00A0769B">
        <w:t>of</w:t>
      </w:r>
      <w:r w:rsidRPr="00A0769B">
        <w:rPr>
          <w:spacing w:val="6"/>
        </w:rPr>
        <w:t xml:space="preserve"> </w:t>
      </w:r>
      <w:r w:rsidRPr="00A0769B">
        <w:t>this</w:t>
      </w:r>
      <w:r w:rsidRPr="00A0769B">
        <w:rPr>
          <w:spacing w:val="5"/>
        </w:rPr>
        <w:t xml:space="preserve"> </w:t>
      </w:r>
      <w:r w:rsidRPr="00A0769B">
        <w:t>contract</w:t>
      </w:r>
      <w:r w:rsidRPr="00A0769B">
        <w:rPr>
          <w:spacing w:val="3"/>
        </w:rPr>
        <w:t xml:space="preserve"> </w:t>
      </w:r>
      <w:r w:rsidRPr="00A0769B">
        <w:t>shall</w:t>
      </w:r>
      <w:r w:rsidRPr="00A0769B">
        <w:rPr>
          <w:spacing w:val="2"/>
        </w:rPr>
        <w:t xml:space="preserve"> </w:t>
      </w:r>
      <w:r w:rsidRPr="00A0769B">
        <w:t>commence</w:t>
      </w:r>
      <w:r w:rsidRPr="00A0769B">
        <w:rPr>
          <w:spacing w:val="3"/>
        </w:rPr>
        <w:t xml:space="preserve"> </w:t>
      </w:r>
      <w:r w:rsidRPr="00A0769B">
        <w:t>no</w:t>
      </w:r>
      <w:r w:rsidRPr="00A0769B">
        <w:rPr>
          <w:spacing w:val="5"/>
        </w:rPr>
        <w:t xml:space="preserve"> </w:t>
      </w:r>
      <w:r w:rsidRPr="00A0769B">
        <w:t>later</w:t>
      </w:r>
      <w:r w:rsidRPr="00A0769B">
        <w:rPr>
          <w:spacing w:val="3"/>
        </w:rPr>
        <w:t xml:space="preserve"> </w:t>
      </w:r>
      <w:r w:rsidRPr="00A0769B">
        <w:t>than</w:t>
      </w:r>
      <w:r w:rsidRPr="00A0769B">
        <w:rPr>
          <w:spacing w:val="3"/>
        </w:rPr>
        <w:t xml:space="preserve"> </w:t>
      </w:r>
      <w:r w:rsidRPr="00A0769B">
        <w:t>January</w:t>
      </w:r>
      <w:r w:rsidRPr="00A0769B">
        <w:rPr>
          <w:spacing w:val="5"/>
        </w:rPr>
        <w:t xml:space="preserve"> </w:t>
      </w:r>
      <w:r w:rsidRPr="00A0769B">
        <w:t>1,</w:t>
      </w:r>
      <w:r w:rsidRPr="00A0769B">
        <w:rPr>
          <w:spacing w:val="4"/>
        </w:rPr>
        <w:t xml:space="preserve"> </w:t>
      </w:r>
      <w:r w:rsidRPr="00A0769B">
        <w:t>202</w:t>
      </w:r>
      <w:r w:rsidR="005803DC" w:rsidRPr="00A0769B">
        <w:t>6</w:t>
      </w:r>
      <w:r w:rsidRPr="00A0769B">
        <w:t>.</w:t>
      </w:r>
      <w:r w:rsidRPr="00A0769B">
        <w:rPr>
          <w:spacing w:val="61"/>
        </w:rPr>
        <w:t xml:space="preserve"> </w:t>
      </w:r>
      <w:r w:rsidRPr="00A0769B">
        <w:t>The</w:t>
      </w:r>
      <w:r w:rsidRPr="00A0769B">
        <w:rPr>
          <w:spacing w:val="4"/>
        </w:rPr>
        <w:t xml:space="preserve"> </w:t>
      </w:r>
      <w:r w:rsidRPr="00A0769B">
        <w:t>contract</w:t>
      </w:r>
      <w:r w:rsidRPr="00A0769B">
        <w:rPr>
          <w:spacing w:val="3"/>
        </w:rPr>
        <w:t xml:space="preserve"> </w:t>
      </w:r>
      <w:r w:rsidRPr="00A0769B">
        <w:t>will</w:t>
      </w:r>
      <w:r w:rsidRPr="00A0769B">
        <w:rPr>
          <w:spacing w:val="5"/>
        </w:rPr>
        <w:t xml:space="preserve"> </w:t>
      </w:r>
      <w:r w:rsidRPr="00A0769B">
        <w:t>be</w:t>
      </w:r>
      <w:r w:rsidRPr="00A0769B">
        <w:rPr>
          <w:spacing w:val="5"/>
        </w:rPr>
        <w:t xml:space="preserve"> </w:t>
      </w:r>
      <w:r w:rsidRPr="00A0769B">
        <w:t>for</w:t>
      </w:r>
      <w:r w:rsidRPr="00A0769B">
        <w:rPr>
          <w:spacing w:val="4"/>
        </w:rPr>
        <w:t xml:space="preserve"> </w:t>
      </w:r>
      <w:r w:rsidRPr="00A0769B">
        <w:rPr>
          <w:spacing w:val="-4"/>
        </w:rPr>
        <w:t>five</w:t>
      </w:r>
    </w:p>
    <w:p w14:paraId="193E6D09" w14:textId="77777777" w:rsidR="00775F22" w:rsidRDefault="00D62D53">
      <w:pPr>
        <w:pStyle w:val="BodyText"/>
        <w:ind w:left="360"/>
      </w:pPr>
      <w:r w:rsidRPr="00A0769B">
        <w:t>(5)</w:t>
      </w:r>
      <w:r w:rsidRPr="00A0769B">
        <w:rPr>
          <w:spacing w:val="-3"/>
        </w:rPr>
        <w:t xml:space="preserve"> </w:t>
      </w:r>
      <w:r w:rsidRPr="00A0769B">
        <w:rPr>
          <w:spacing w:val="-2"/>
        </w:rPr>
        <w:t>years.</w:t>
      </w:r>
    </w:p>
    <w:p w14:paraId="0AE9BF73" w14:textId="77777777" w:rsidR="00775F22" w:rsidRDefault="00775F22">
      <w:pPr>
        <w:pStyle w:val="BodyText"/>
        <w:spacing w:before="1"/>
      </w:pPr>
    </w:p>
    <w:p w14:paraId="446255B3" w14:textId="77777777" w:rsidR="00775F22" w:rsidRDefault="00D62D53">
      <w:pPr>
        <w:pStyle w:val="BodyText"/>
        <w:ind w:left="360"/>
      </w:pPr>
      <w:r>
        <w:rPr>
          <w:u w:val="single"/>
        </w:rPr>
        <w:t>Termination</w:t>
      </w:r>
      <w:r>
        <w:rPr>
          <w:spacing w:val="-5"/>
          <w:u w:val="single"/>
        </w:rPr>
        <w:t xml:space="preserve"> </w:t>
      </w:r>
      <w:r>
        <w:rPr>
          <w:u w:val="single"/>
        </w:rPr>
        <w:t>of</w:t>
      </w:r>
      <w:r>
        <w:rPr>
          <w:spacing w:val="-7"/>
          <w:u w:val="single"/>
        </w:rPr>
        <w:t xml:space="preserve"> </w:t>
      </w:r>
      <w:r>
        <w:rPr>
          <w:u w:val="single"/>
        </w:rPr>
        <w:t>Contract</w:t>
      </w:r>
      <w:r>
        <w:rPr>
          <w:spacing w:val="-8"/>
          <w:u w:val="single"/>
        </w:rPr>
        <w:t xml:space="preserve"> </w:t>
      </w:r>
      <w:r>
        <w:rPr>
          <w:u w:val="single"/>
        </w:rPr>
        <w:t>for</w:t>
      </w:r>
      <w:r>
        <w:rPr>
          <w:spacing w:val="-4"/>
          <w:u w:val="single"/>
        </w:rPr>
        <w:t xml:space="preserve"> Cause</w:t>
      </w:r>
    </w:p>
    <w:p w14:paraId="0B7E9357" w14:textId="6ADCC6EB" w:rsidR="00775F22" w:rsidRDefault="00D62D53">
      <w:pPr>
        <w:pStyle w:val="BodyText"/>
        <w:spacing w:before="228"/>
        <w:ind w:left="360" w:right="3"/>
        <w:jc w:val="both"/>
      </w:pPr>
      <w:r>
        <w:t>If through any cause, the Firm shall fail to fulfill in a timely and proper manner the obligations under this contract, or if the Firm shall violate any of the covenants, agreements or stipulations of this contract,</w:t>
      </w:r>
      <w:r>
        <w:rPr>
          <w:spacing w:val="-4"/>
        </w:rPr>
        <w:t xml:space="preserve"> </w:t>
      </w:r>
      <w:r>
        <w:t>the</w:t>
      </w:r>
      <w:r>
        <w:rPr>
          <w:spacing w:val="-1"/>
        </w:rPr>
        <w:t xml:space="preserve"> </w:t>
      </w:r>
      <w:r w:rsidR="005803DC">
        <w:t>City</w:t>
      </w:r>
      <w:r>
        <w:rPr>
          <w:spacing w:val="-1"/>
        </w:rPr>
        <w:t xml:space="preserve"> </w:t>
      </w:r>
      <w:r>
        <w:t>shall</w:t>
      </w:r>
      <w:r>
        <w:rPr>
          <w:spacing w:val="-5"/>
        </w:rPr>
        <w:t xml:space="preserve"> </w:t>
      </w:r>
      <w:r>
        <w:t>thereupon</w:t>
      </w:r>
      <w:r>
        <w:rPr>
          <w:spacing w:val="-1"/>
        </w:rPr>
        <w:t xml:space="preserve"> </w:t>
      </w:r>
      <w:r>
        <w:t>have</w:t>
      </w:r>
      <w:r>
        <w:rPr>
          <w:spacing w:val="-4"/>
        </w:rPr>
        <w:t xml:space="preserve"> </w:t>
      </w:r>
      <w:r>
        <w:t>the</w:t>
      </w:r>
      <w:r>
        <w:rPr>
          <w:spacing w:val="-4"/>
        </w:rPr>
        <w:t xml:space="preserve"> </w:t>
      </w:r>
      <w:r>
        <w:t>right</w:t>
      </w:r>
      <w:r>
        <w:rPr>
          <w:spacing w:val="-1"/>
        </w:rPr>
        <w:t xml:space="preserve"> </w:t>
      </w:r>
      <w:r>
        <w:t>to</w:t>
      </w:r>
      <w:r>
        <w:rPr>
          <w:spacing w:val="-1"/>
        </w:rPr>
        <w:t xml:space="preserve"> </w:t>
      </w:r>
      <w:r>
        <w:t>terminate</w:t>
      </w:r>
      <w:r>
        <w:rPr>
          <w:spacing w:val="-4"/>
        </w:rPr>
        <w:t xml:space="preserve"> </w:t>
      </w:r>
      <w:r>
        <w:t>this</w:t>
      </w:r>
      <w:r>
        <w:rPr>
          <w:spacing w:val="-4"/>
        </w:rPr>
        <w:t xml:space="preserve"> </w:t>
      </w:r>
      <w:r>
        <w:t>contract</w:t>
      </w:r>
      <w:r>
        <w:rPr>
          <w:spacing w:val="-5"/>
        </w:rPr>
        <w:t xml:space="preserve"> </w:t>
      </w:r>
      <w:r>
        <w:t>by giving</w:t>
      </w:r>
      <w:r>
        <w:rPr>
          <w:spacing w:val="-4"/>
        </w:rPr>
        <w:t xml:space="preserve"> </w:t>
      </w:r>
      <w:r>
        <w:t>written</w:t>
      </w:r>
      <w:r>
        <w:rPr>
          <w:spacing w:val="-1"/>
        </w:rPr>
        <w:t xml:space="preserve"> </w:t>
      </w:r>
      <w:r>
        <w:t>notice</w:t>
      </w:r>
      <w:r>
        <w:rPr>
          <w:spacing w:val="-1"/>
        </w:rPr>
        <w:t xml:space="preserve"> </w:t>
      </w:r>
      <w:r>
        <w:t>to the Firm specifying the effective date thereof, at least five (5) days before the effective date of such termination.</w:t>
      </w:r>
      <w:r>
        <w:rPr>
          <w:spacing w:val="40"/>
        </w:rPr>
        <w:t xml:space="preserve"> </w:t>
      </w:r>
      <w:r>
        <w:t xml:space="preserve">In such event, all finished or unfinished documents, data, studies, surveys, drawings, maps, models, photographs, reports or other materials related to the services prepared by the Firm under this contract shall, at the option of the </w:t>
      </w:r>
      <w:r w:rsidR="005803DC">
        <w:t>city</w:t>
      </w:r>
      <w:r>
        <w:t xml:space="preserve">, become the property of the </w:t>
      </w:r>
      <w:r w:rsidR="005803DC">
        <w:t>City of Berlin</w:t>
      </w:r>
      <w:r>
        <w:t>.</w:t>
      </w:r>
    </w:p>
    <w:p w14:paraId="11E725E2" w14:textId="77777777" w:rsidR="00775F22" w:rsidRDefault="00775F22">
      <w:pPr>
        <w:pStyle w:val="BodyText"/>
        <w:spacing w:before="1"/>
      </w:pPr>
    </w:p>
    <w:p w14:paraId="6BA50832" w14:textId="4320721F" w:rsidR="00775F22" w:rsidRDefault="00D62D53">
      <w:pPr>
        <w:pStyle w:val="BodyText"/>
        <w:ind w:left="360" w:right="4"/>
        <w:jc w:val="both"/>
      </w:pPr>
      <w:r>
        <w:t xml:space="preserve">Notwithstanding the above, the Firm shall not be relieved of liability to the </w:t>
      </w:r>
      <w:r w:rsidR="005803DC">
        <w:t>City</w:t>
      </w:r>
      <w:r>
        <w:t xml:space="preserve"> for damages sustained by the </w:t>
      </w:r>
      <w:r w:rsidR="005803DC">
        <w:t>City</w:t>
      </w:r>
      <w:r>
        <w:t xml:space="preserve"> by virtue of any breach of the contract by the Firm, and the </w:t>
      </w:r>
      <w:r w:rsidR="005803DC">
        <w:t>City</w:t>
      </w:r>
      <w:r>
        <w:t xml:space="preserve"> may withhold any payments to the Firm for the purpose of set off until such time as the exact amount of damages due to the </w:t>
      </w:r>
      <w:r w:rsidR="005803DC">
        <w:t>City</w:t>
      </w:r>
      <w:r>
        <w:t xml:space="preserve"> from the Firm is determined.</w:t>
      </w:r>
    </w:p>
    <w:p w14:paraId="35384FBD" w14:textId="77777777" w:rsidR="00775F22" w:rsidRDefault="00775F22">
      <w:pPr>
        <w:pStyle w:val="BodyText"/>
      </w:pPr>
    </w:p>
    <w:p w14:paraId="4C57DCF4" w14:textId="77777777" w:rsidR="00775F22" w:rsidRDefault="00D62D53">
      <w:pPr>
        <w:pStyle w:val="BodyText"/>
        <w:ind w:left="360"/>
        <w:jc w:val="both"/>
      </w:pPr>
      <w:r>
        <w:rPr>
          <w:u w:val="single"/>
        </w:rPr>
        <w:t>Auditor</w:t>
      </w:r>
      <w:r>
        <w:rPr>
          <w:spacing w:val="-6"/>
          <w:u w:val="single"/>
        </w:rPr>
        <w:t xml:space="preserve"> </w:t>
      </w:r>
      <w:r>
        <w:rPr>
          <w:spacing w:val="-2"/>
          <w:u w:val="single"/>
        </w:rPr>
        <w:t>Access</w:t>
      </w:r>
    </w:p>
    <w:p w14:paraId="61C44791" w14:textId="77777777" w:rsidR="00775F22" w:rsidRDefault="00775F22">
      <w:pPr>
        <w:pStyle w:val="BodyText"/>
        <w:spacing w:before="1"/>
      </w:pPr>
    </w:p>
    <w:p w14:paraId="41FA7817" w14:textId="5190A6E0" w:rsidR="00775F22" w:rsidRDefault="00D62D53">
      <w:pPr>
        <w:pStyle w:val="BodyText"/>
        <w:ind w:left="360" w:right="3"/>
        <w:jc w:val="both"/>
      </w:pPr>
      <w:r>
        <w:t xml:space="preserve">All parties contracting with the </w:t>
      </w:r>
      <w:r w:rsidR="005803DC">
        <w:t>City</w:t>
      </w:r>
      <w:r>
        <w:t xml:space="preserve">, shall upon request, provide access to and furnish the </w:t>
      </w:r>
      <w:r w:rsidR="005803DC">
        <w:t>City</w:t>
      </w:r>
      <w:r>
        <w:t xml:space="preserve"> auditors with requested information, records and reports regarding powers, duties, activities, organization, property, financial transactions, methods of operation, or any and all other records, reports or information in their custody.</w:t>
      </w:r>
      <w:r>
        <w:rPr>
          <w:spacing w:val="80"/>
        </w:rPr>
        <w:t xml:space="preserve"> </w:t>
      </w:r>
      <w:r>
        <w:t>In addition, they shall provide access for the auditors to inspect all property, equipment and facilities within their custody.</w:t>
      </w:r>
    </w:p>
    <w:p w14:paraId="40DDF235" w14:textId="77777777" w:rsidR="00775F22" w:rsidRDefault="00775F22">
      <w:pPr>
        <w:pStyle w:val="BodyText"/>
      </w:pPr>
    </w:p>
    <w:p w14:paraId="1DA1ABA8" w14:textId="77777777" w:rsidR="00775F22" w:rsidRDefault="00D62D53">
      <w:pPr>
        <w:pStyle w:val="BodyText"/>
        <w:ind w:left="360"/>
        <w:jc w:val="both"/>
      </w:pPr>
      <w:r>
        <w:rPr>
          <w:u w:val="single"/>
        </w:rPr>
        <w:t>Working</w:t>
      </w:r>
      <w:r>
        <w:rPr>
          <w:spacing w:val="-8"/>
          <w:u w:val="single"/>
        </w:rPr>
        <w:t xml:space="preserve"> </w:t>
      </w:r>
      <w:r>
        <w:rPr>
          <w:spacing w:val="-2"/>
          <w:u w:val="single"/>
        </w:rPr>
        <w:t>Papers</w:t>
      </w:r>
    </w:p>
    <w:p w14:paraId="5E42FBAF" w14:textId="6AB828D5" w:rsidR="00775F22" w:rsidRDefault="00D62D53">
      <w:pPr>
        <w:pStyle w:val="BodyText"/>
        <w:spacing w:before="228"/>
        <w:ind w:left="360" w:right="4"/>
        <w:jc w:val="both"/>
      </w:pPr>
      <w:r>
        <w:t xml:space="preserve">Audit working papers must be retained for at least seven years from the final year of the audit engagement and be made available for examination by authorized representatives of the cognizant federal or state audit agencies, General Accounting Office, the </w:t>
      </w:r>
      <w:r w:rsidR="005803DC">
        <w:t>City</w:t>
      </w:r>
      <w:r>
        <w:t xml:space="preserve">, successor auditors (if appointed), and/or any other parties authorized by the </w:t>
      </w:r>
      <w:r w:rsidR="005803DC">
        <w:t>City of Berlin</w:t>
      </w:r>
      <w:r>
        <w:t>.</w:t>
      </w:r>
    </w:p>
    <w:p w14:paraId="4ABE567E" w14:textId="77777777" w:rsidR="00775F22" w:rsidRDefault="00775F22">
      <w:pPr>
        <w:pStyle w:val="BodyText"/>
      </w:pPr>
    </w:p>
    <w:p w14:paraId="03090B86" w14:textId="77777777" w:rsidR="00775F22" w:rsidRDefault="00D62D53">
      <w:pPr>
        <w:pStyle w:val="Heading1"/>
        <w:numPr>
          <w:ilvl w:val="0"/>
          <w:numId w:val="4"/>
        </w:numPr>
        <w:tabs>
          <w:tab w:val="left" w:pos="220"/>
        </w:tabs>
        <w:ind w:left="220" w:hanging="220"/>
      </w:pPr>
      <w:r>
        <w:t>Technical</w:t>
      </w:r>
      <w:r>
        <w:rPr>
          <w:spacing w:val="-7"/>
        </w:rPr>
        <w:t xml:space="preserve"> </w:t>
      </w:r>
      <w:r>
        <w:t>Proposal</w:t>
      </w:r>
      <w:r>
        <w:rPr>
          <w:spacing w:val="-10"/>
        </w:rPr>
        <w:t xml:space="preserve"> </w:t>
      </w:r>
      <w:r>
        <w:t>Requirements</w:t>
      </w:r>
      <w:r>
        <w:rPr>
          <w:spacing w:val="-7"/>
        </w:rPr>
        <w:t xml:space="preserve"> </w:t>
      </w:r>
      <w:r>
        <w:t>and</w:t>
      </w:r>
      <w:r>
        <w:rPr>
          <w:spacing w:val="-9"/>
        </w:rPr>
        <w:t xml:space="preserve"> </w:t>
      </w:r>
      <w:r>
        <w:t>Proposal</w:t>
      </w:r>
      <w:r>
        <w:rPr>
          <w:spacing w:val="-7"/>
        </w:rPr>
        <w:t xml:space="preserve"> </w:t>
      </w:r>
      <w:r>
        <w:rPr>
          <w:spacing w:val="-2"/>
        </w:rPr>
        <w:t>Format</w:t>
      </w:r>
    </w:p>
    <w:p w14:paraId="0D0BCECD" w14:textId="77777777" w:rsidR="00775F22" w:rsidRDefault="00775F22">
      <w:pPr>
        <w:pStyle w:val="BodyText"/>
        <w:rPr>
          <w:b/>
        </w:rPr>
      </w:pPr>
    </w:p>
    <w:p w14:paraId="19094E04" w14:textId="77777777" w:rsidR="00775F22" w:rsidRDefault="00775F22">
      <w:pPr>
        <w:pStyle w:val="BodyText"/>
        <w:spacing w:before="1"/>
        <w:rPr>
          <w:b/>
        </w:rPr>
      </w:pPr>
    </w:p>
    <w:p w14:paraId="1502BB20" w14:textId="77777777" w:rsidR="00775F22" w:rsidRDefault="00D62D53">
      <w:pPr>
        <w:ind w:left="360" w:right="4"/>
        <w:jc w:val="both"/>
        <w:rPr>
          <w:b/>
          <w:sz w:val="20"/>
        </w:rPr>
      </w:pPr>
      <w:r>
        <w:rPr>
          <w:sz w:val="20"/>
        </w:rPr>
        <w:t xml:space="preserve">In order for the committee to adequately compare proposals and evaluate them uniformly and objectively, all proposals </w:t>
      </w:r>
      <w:r>
        <w:rPr>
          <w:b/>
          <w:sz w:val="20"/>
        </w:rPr>
        <w:t xml:space="preserve">must </w:t>
      </w:r>
      <w:r>
        <w:rPr>
          <w:sz w:val="20"/>
        </w:rPr>
        <w:t>be submitted according to this format.</w:t>
      </w:r>
      <w:r>
        <w:rPr>
          <w:spacing w:val="40"/>
          <w:sz w:val="20"/>
        </w:rPr>
        <w:t xml:space="preserve"> </w:t>
      </w:r>
      <w:r>
        <w:rPr>
          <w:sz w:val="20"/>
        </w:rPr>
        <w:t>Each proposal should be bound, include a table of contents and be separated by section and tabbed with the proposal</w:t>
      </w:r>
      <w:r>
        <w:rPr>
          <w:spacing w:val="40"/>
          <w:sz w:val="20"/>
        </w:rPr>
        <w:t xml:space="preserve"> </w:t>
      </w:r>
      <w:r>
        <w:rPr>
          <w:sz w:val="20"/>
        </w:rPr>
        <w:t>heading.</w:t>
      </w:r>
      <w:r>
        <w:rPr>
          <w:spacing w:val="40"/>
          <w:sz w:val="20"/>
        </w:rPr>
        <w:t xml:space="preserve"> </w:t>
      </w:r>
      <w:r>
        <w:rPr>
          <w:b/>
          <w:sz w:val="20"/>
        </w:rPr>
        <w:t>NOTE:</w:t>
      </w:r>
      <w:r>
        <w:rPr>
          <w:b/>
          <w:spacing w:val="40"/>
          <w:sz w:val="20"/>
        </w:rPr>
        <w:t xml:space="preserve"> </w:t>
      </w:r>
      <w:r>
        <w:rPr>
          <w:b/>
          <w:sz w:val="20"/>
        </w:rPr>
        <w:t>There are to be no costs/fees included in the technical proposal.</w:t>
      </w:r>
    </w:p>
    <w:p w14:paraId="24D17063" w14:textId="77777777" w:rsidR="00775F22" w:rsidRDefault="00775F22">
      <w:pPr>
        <w:pStyle w:val="BodyText"/>
        <w:rPr>
          <w:b/>
        </w:rPr>
      </w:pPr>
    </w:p>
    <w:p w14:paraId="11D1592D" w14:textId="77777777" w:rsidR="00775F22" w:rsidRDefault="00D62D53">
      <w:pPr>
        <w:pStyle w:val="BodyText"/>
        <w:ind w:left="360" w:right="5"/>
        <w:jc w:val="both"/>
        <w:rPr>
          <w:b/>
        </w:rPr>
      </w:pPr>
      <w:r>
        <w:t>Your proposal should provide a straightforward, concise description of the proposed delivery of services and your ability to achieve the same in the format provided.</w:t>
      </w:r>
      <w:r>
        <w:rPr>
          <w:spacing w:val="40"/>
        </w:rPr>
        <w:t xml:space="preserve"> </w:t>
      </w:r>
      <w:r>
        <w:t>Emphasis should be on completeness and</w:t>
      </w:r>
      <w:r>
        <w:rPr>
          <w:spacing w:val="-1"/>
        </w:rPr>
        <w:t xml:space="preserve"> </w:t>
      </w:r>
      <w:r>
        <w:t>clarity.</w:t>
      </w:r>
      <w:r>
        <w:rPr>
          <w:spacing w:val="40"/>
        </w:rPr>
        <w:t xml:space="preserve"> </w:t>
      </w:r>
      <w:r>
        <w:t>Unnecessarily</w:t>
      </w:r>
      <w:r>
        <w:rPr>
          <w:spacing w:val="-1"/>
        </w:rPr>
        <w:t xml:space="preserve"> </w:t>
      </w:r>
      <w:r>
        <w:t>elaborate brochures,</w:t>
      </w:r>
      <w:r>
        <w:rPr>
          <w:spacing w:val="-1"/>
        </w:rPr>
        <w:t xml:space="preserve"> </w:t>
      </w:r>
      <w:r>
        <w:t xml:space="preserve">artwork or other presentations beyond that sufficient to present a complete and effective proposal </w:t>
      </w:r>
      <w:r>
        <w:rPr>
          <w:b/>
        </w:rPr>
        <w:t>is not desired.</w:t>
      </w:r>
    </w:p>
    <w:p w14:paraId="2756CEF4" w14:textId="77777777" w:rsidR="00775F22" w:rsidRDefault="00775F22">
      <w:pPr>
        <w:pStyle w:val="BodyText"/>
        <w:jc w:val="both"/>
        <w:rPr>
          <w:b/>
        </w:rPr>
        <w:sectPr w:rsidR="00775F22">
          <w:pgSz w:w="12240" w:h="15840"/>
          <w:pgMar w:top="1360" w:right="1440" w:bottom="980" w:left="1440" w:header="0" w:footer="786" w:gutter="0"/>
          <w:cols w:space="720"/>
        </w:sectPr>
      </w:pPr>
    </w:p>
    <w:p w14:paraId="484E404B" w14:textId="77777777" w:rsidR="00775F22" w:rsidRDefault="00D62D53">
      <w:pPr>
        <w:pStyle w:val="BodyText"/>
        <w:spacing w:before="79"/>
        <w:ind w:left="360"/>
      </w:pPr>
      <w:r>
        <w:rPr>
          <w:u w:val="single"/>
        </w:rPr>
        <w:lastRenderedPageBreak/>
        <w:t>Title</w:t>
      </w:r>
      <w:r>
        <w:rPr>
          <w:spacing w:val="-7"/>
          <w:u w:val="single"/>
        </w:rPr>
        <w:t xml:space="preserve"> </w:t>
      </w:r>
      <w:r>
        <w:rPr>
          <w:spacing w:val="-4"/>
          <w:u w:val="single"/>
        </w:rPr>
        <w:t>Page</w:t>
      </w:r>
    </w:p>
    <w:p w14:paraId="7D0550AD" w14:textId="77777777" w:rsidR="00775F22" w:rsidRDefault="00D62D53">
      <w:pPr>
        <w:pStyle w:val="BodyText"/>
        <w:spacing w:before="229"/>
        <w:ind w:left="360" w:right="6"/>
        <w:jc w:val="both"/>
      </w:pPr>
      <w:r>
        <w:t>The proposal should identify the subject, the name of the Firm, address, telephone number, fax number, e-mail address, name and title of the contact person, and the date of submission.</w:t>
      </w:r>
      <w:r>
        <w:rPr>
          <w:spacing w:val="40"/>
        </w:rPr>
        <w:t xml:space="preserve"> </w:t>
      </w:r>
      <w:r>
        <w:t>The response should confirm that the proposal is effective for ninety (90) days from the date submitted.</w:t>
      </w:r>
    </w:p>
    <w:p w14:paraId="4FF4F3AF" w14:textId="77777777" w:rsidR="00775F22" w:rsidRDefault="00775F22">
      <w:pPr>
        <w:pStyle w:val="BodyText"/>
        <w:spacing w:before="1"/>
      </w:pPr>
    </w:p>
    <w:p w14:paraId="03355DB7" w14:textId="77777777" w:rsidR="00775F22" w:rsidRDefault="00D62D53">
      <w:pPr>
        <w:pStyle w:val="BodyText"/>
        <w:ind w:left="360"/>
        <w:jc w:val="both"/>
      </w:pPr>
      <w:r>
        <w:rPr>
          <w:u w:val="single"/>
        </w:rPr>
        <w:t>Table</w:t>
      </w:r>
      <w:r>
        <w:rPr>
          <w:spacing w:val="-5"/>
          <w:u w:val="single"/>
        </w:rPr>
        <w:t xml:space="preserve"> </w:t>
      </w:r>
      <w:r>
        <w:rPr>
          <w:u w:val="single"/>
        </w:rPr>
        <w:t>of</w:t>
      </w:r>
      <w:r>
        <w:rPr>
          <w:spacing w:val="-5"/>
          <w:u w:val="single"/>
        </w:rPr>
        <w:t xml:space="preserve"> </w:t>
      </w:r>
      <w:r>
        <w:rPr>
          <w:spacing w:val="-2"/>
          <w:u w:val="single"/>
        </w:rPr>
        <w:t>Contents</w:t>
      </w:r>
    </w:p>
    <w:p w14:paraId="3158E07E" w14:textId="77777777" w:rsidR="00775F22" w:rsidRDefault="00D62D53">
      <w:pPr>
        <w:pStyle w:val="BodyText"/>
        <w:spacing w:before="229"/>
        <w:ind w:left="360"/>
      </w:pPr>
      <w:r>
        <w:t>The</w:t>
      </w:r>
      <w:r>
        <w:rPr>
          <w:spacing w:val="-5"/>
        </w:rPr>
        <w:t xml:space="preserve"> </w:t>
      </w:r>
      <w:r>
        <w:t>table</w:t>
      </w:r>
      <w:r>
        <w:rPr>
          <w:spacing w:val="-5"/>
        </w:rPr>
        <w:t xml:space="preserve"> </w:t>
      </w:r>
      <w:r>
        <w:t>of</w:t>
      </w:r>
      <w:r>
        <w:rPr>
          <w:spacing w:val="-2"/>
        </w:rPr>
        <w:t xml:space="preserve"> </w:t>
      </w:r>
      <w:r>
        <w:t>contents of</w:t>
      </w:r>
      <w:r>
        <w:rPr>
          <w:spacing w:val="-6"/>
        </w:rPr>
        <w:t xml:space="preserve"> </w:t>
      </w:r>
      <w:r>
        <w:t>the</w:t>
      </w:r>
      <w:r>
        <w:rPr>
          <w:spacing w:val="-2"/>
        </w:rPr>
        <w:t xml:space="preserve"> </w:t>
      </w:r>
      <w:r>
        <w:t>proposal</w:t>
      </w:r>
      <w:r>
        <w:rPr>
          <w:spacing w:val="-3"/>
        </w:rPr>
        <w:t xml:space="preserve"> </w:t>
      </w:r>
      <w:r>
        <w:t>should include</w:t>
      </w:r>
      <w:r>
        <w:rPr>
          <w:spacing w:val="-2"/>
        </w:rPr>
        <w:t xml:space="preserve"> </w:t>
      </w:r>
      <w:r>
        <w:t>a clear</w:t>
      </w:r>
      <w:r>
        <w:rPr>
          <w:spacing w:val="-1"/>
        </w:rPr>
        <w:t xml:space="preserve"> </w:t>
      </w:r>
      <w:r>
        <w:t>and</w:t>
      </w:r>
      <w:r>
        <w:rPr>
          <w:spacing w:val="-2"/>
        </w:rPr>
        <w:t xml:space="preserve"> </w:t>
      </w:r>
      <w:r>
        <w:t>complete</w:t>
      </w:r>
      <w:r>
        <w:rPr>
          <w:spacing w:val="-2"/>
        </w:rPr>
        <w:t xml:space="preserve"> </w:t>
      </w:r>
      <w:r>
        <w:t>identification</w:t>
      </w:r>
      <w:r>
        <w:rPr>
          <w:spacing w:val="-2"/>
        </w:rPr>
        <w:t xml:space="preserve"> </w:t>
      </w:r>
      <w:r>
        <w:t>of</w:t>
      </w:r>
      <w:r>
        <w:rPr>
          <w:spacing w:val="-2"/>
        </w:rPr>
        <w:t xml:space="preserve"> </w:t>
      </w:r>
      <w:r>
        <w:t>the</w:t>
      </w:r>
      <w:r>
        <w:rPr>
          <w:spacing w:val="-2"/>
        </w:rPr>
        <w:t xml:space="preserve"> </w:t>
      </w:r>
      <w:r>
        <w:t>material submitted by section and page number.</w:t>
      </w:r>
    </w:p>
    <w:p w14:paraId="39A8FF4B" w14:textId="77777777" w:rsidR="00775F22" w:rsidRDefault="00775F22">
      <w:pPr>
        <w:pStyle w:val="BodyText"/>
        <w:spacing w:before="1"/>
      </w:pPr>
    </w:p>
    <w:p w14:paraId="2356AF99" w14:textId="77777777" w:rsidR="00775F22" w:rsidRDefault="00D62D53">
      <w:pPr>
        <w:pStyle w:val="BodyText"/>
        <w:ind w:left="360"/>
      </w:pPr>
      <w:r>
        <w:rPr>
          <w:u w:val="single"/>
        </w:rPr>
        <w:t>Letter</w:t>
      </w:r>
      <w:r>
        <w:rPr>
          <w:spacing w:val="-3"/>
          <w:u w:val="single"/>
        </w:rPr>
        <w:t xml:space="preserve"> </w:t>
      </w:r>
      <w:r>
        <w:rPr>
          <w:u w:val="single"/>
        </w:rPr>
        <w:t>of</w:t>
      </w:r>
      <w:r>
        <w:rPr>
          <w:spacing w:val="-6"/>
          <w:u w:val="single"/>
        </w:rPr>
        <w:t xml:space="preserve"> </w:t>
      </w:r>
      <w:r>
        <w:rPr>
          <w:spacing w:val="-2"/>
          <w:u w:val="single"/>
        </w:rPr>
        <w:t>Transmittal</w:t>
      </w:r>
    </w:p>
    <w:p w14:paraId="4F9B41C5" w14:textId="77777777" w:rsidR="00775F22" w:rsidRDefault="00775F22">
      <w:pPr>
        <w:pStyle w:val="BodyText"/>
        <w:spacing w:before="1"/>
      </w:pPr>
    </w:p>
    <w:p w14:paraId="1236FD75" w14:textId="77777777" w:rsidR="00775F22" w:rsidRDefault="00D62D53">
      <w:pPr>
        <w:pStyle w:val="BodyText"/>
        <w:ind w:left="360"/>
      </w:pPr>
      <w:r>
        <w:t>The</w:t>
      </w:r>
      <w:r>
        <w:rPr>
          <w:spacing w:val="-6"/>
        </w:rPr>
        <w:t xml:space="preserve"> </w:t>
      </w:r>
      <w:r>
        <w:t>letter</w:t>
      </w:r>
      <w:r>
        <w:rPr>
          <w:spacing w:val="-2"/>
        </w:rPr>
        <w:t xml:space="preserve"> </w:t>
      </w:r>
      <w:r>
        <w:t>of</w:t>
      </w:r>
      <w:r>
        <w:rPr>
          <w:spacing w:val="-6"/>
        </w:rPr>
        <w:t xml:space="preserve"> </w:t>
      </w:r>
      <w:r>
        <w:t>transmittal</w:t>
      </w:r>
      <w:r>
        <w:rPr>
          <w:spacing w:val="-6"/>
        </w:rPr>
        <w:t xml:space="preserve"> </w:t>
      </w:r>
      <w:r>
        <w:t>should</w:t>
      </w:r>
      <w:r>
        <w:rPr>
          <w:spacing w:val="-7"/>
        </w:rPr>
        <w:t xml:space="preserve"> </w:t>
      </w:r>
      <w:r>
        <w:t>summarize</w:t>
      </w:r>
      <w:r>
        <w:rPr>
          <w:spacing w:val="-5"/>
        </w:rPr>
        <w:t xml:space="preserve"> </w:t>
      </w:r>
      <w:r>
        <w:t>the</w:t>
      </w:r>
      <w:r>
        <w:rPr>
          <w:spacing w:val="-6"/>
        </w:rPr>
        <w:t xml:space="preserve"> </w:t>
      </w:r>
      <w:r>
        <w:t>following</w:t>
      </w:r>
      <w:r>
        <w:rPr>
          <w:spacing w:val="-7"/>
        </w:rPr>
        <w:t xml:space="preserve"> </w:t>
      </w:r>
      <w:r>
        <w:rPr>
          <w:spacing w:val="-2"/>
        </w:rPr>
        <w:t>information:</w:t>
      </w:r>
    </w:p>
    <w:p w14:paraId="62A631A4" w14:textId="77777777" w:rsidR="00775F22" w:rsidRDefault="00D62D53">
      <w:pPr>
        <w:pStyle w:val="ListParagraph"/>
        <w:numPr>
          <w:ilvl w:val="1"/>
          <w:numId w:val="4"/>
        </w:numPr>
        <w:tabs>
          <w:tab w:val="left" w:pos="1080"/>
        </w:tabs>
        <w:spacing w:before="228"/>
        <w:ind w:hanging="360"/>
        <w:rPr>
          <w:sz w:val="20"/>
        </w:rPr>
      </w:pPr>
      <w:r>
        <w:rPr>
          <w:sz w:val="20"/>
        </w:rPr>
        <w:t>A</w:t>
      </w:r>
      <w:r>
        <w:rPr>
          <w:spacing w:val="-6"/>
          <w:sz w:val="20"/>
        </w:rPr>
        <w:t xml:space="preserve"> </w:t>
      </w:r>
      <w:r>
        <w:rPr>
          <w:sz w:val="20"/>
        </w:rPr>
        <w:t>brief</w:t>
      </w:r>
      <w:r>
        <w:rPr>
          <w:spacing w:val="-4"/>
          <w:sz w:val="20"/>
        </w:rPr>
        <w:t xml:space="preserve"> </w:t>
      </w:r>
      <w:r>
        <w:rPr>
          <w:sz w:val="20"/>
        </w:rPr>
        <w:t>understanding</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services</w:t>
      </w:r>
      <w:r>
        <w:rPr>
          <w:spacing w:val="-3"/>
          <w:sz w:val="20"/>
        </w:rPr>
        <w:t xml:space="preserve"> </w:t>
      </w:r>
      <w:r>
        <w:rPr>
          <w:sz w:val="20"/>
        </w:rPr>
        <w:t>to</w:t>
      </w:r>
      <w:r>
        <w:rPr>
          <w:spacing w:val="-5"/>
          <w:sz w:val="20"/>
        </w:rPr>
        <w:t xml:space="preserve"> </w:t>
      </w:r>
      <w:r>
        <w:rPr>
          <w:sz w:val="20"/>
        </w:rPr>
        <w:t>be</w:t>
      </w:r>
      <w:r>
        <w:rPr>
          <w:spacing w:val="-5"/>
          <w:sz w:val="20"/>
        </w:rPr>
        <w:t xml:space="preserve"> </w:t>
      </w:r>
      <w:r>
        <w:rPr>
          <w:spacing w:val="-2"/>
          <w:sz w:val="20"/>
        </w:rPr>
        <w:t>performed.</w:t>
      </w:r>
    </w:p>
    <w:p w14:paraId="1CCB4D00" w14:textId="77777777" w:rsidR="00775F22" w:rsidRDefault="00775F22">
      <w:pPr>
        <w:pStyle w:val="BodyText"/>
        <w:spacing w:before="1"/>
      </w:pPr>
    </w:p>
    <w:p w14:paraId="3E55CC78" w14:textId="77777777" w:rsidR="00775F22" w:rsidRDefault="00D62D53">
      <w:pPr>
        <w:pStyle w:val="ListParagraph"/>
        <w:numPr>
          <w:ilvl w:val="1"/>
          <w:numId w:val="4"/>
        </w:numPr>
        <w:tabs>
          <w:tab w:val="left" w:pos="1080"/>
        </w:tabs>
        <w:ind w:hanging="360"/>
        <w:rPr>
          <w:sz w:val="20"/>
        </w:rPr>
      </w:pPr>
      <w:r>
        <w:rPr>
          <w:sz w:val="20"/>
        </w:rPr>
        <w:t>A</w:t>
      </w:r>
      <w:r>
        <w:rPr>
          <w:spacing w:val="-7"/>
          <w:sz w:val="20"/>
        </w:rPr>
        <w:t xml:space="preserve"> </w:t>
      </w:r>
      <w:r>
        <w:rPr>
          <w:sz w:val="20"/>
        </w:rPr>
        <w:t>positive</w:t>
      </w:r>
      <w:r>
        <w:rPr>
          <w:spacing w:val="-5"/>
          <w:sz w:val="20"/>
        </w:rPr>
        <w:t xml:space="preserve"> </w:t>
      </w:r>
      <w:r>
        <w:rPr>
          <w:sz w:val="20"/>
        </w:rPr>
        <w:t>commitment</w:t>
      </w:r>
      <w:r>
        <w:rPr>
          <w:spacing w:val="-2"/>
          <w:sz w:val="20"/>
        </w:rPr>
        <w:t xml:space="preserve"> </w:t>
      </w:r>
      <w:r>
        <w:rPr>
          <w:sz w:val="20"/>
        </w:rPr>
        <w:t>to</w:t>
      </w:r>
      <w:r>
        <w:rPr>
          <w:spacing w:val="-6"/>
          <w:sz w:val="20"/>
        </w:rPr>
        <w:t xml:space="preserve"> </w:t>
      </w:r>
      <w:r>
        <w:rPr>
          <w:sz w:val="20"/>
        </w:rPr>
        <w:t>perform</w:t>
      </w:r>
      <w:r>
        <w:rPr>
          <w:spacing w:val="-6"/>
          <w:sz w:val="20"/>
        </w:rPr>
        <w:t xml:space="preserve"> </w:t>
      </w:r>
      <w:r>
        <w:rPr>
          <w:sz w:val="20"/>
        </w:rPr>
        <w:t>the</w:t>
      </w:r>
      <w:r>
        <w:rPr>
          <w:spacing w:val="-6"/>
          <w:sz w:val="20"/>
        </w:rPr>
        <w:t xml:space="preserve"> </w:t>
      </w:r>
      <w:r>
        <w:rPr>
          <w:sz w:val="20"/>
        </w:rPr>
        <w:t>services</w:t>
      </w:r>
      <w:r>
        <w:rPr>
          <w:spacing w:val="-4"/>
          <w:sz w:val="20"/>
        </w:rPr>
        <w:t xml:space="preserve"> </w:t>
      </w:r>
      <w:r>
        <w:rPr>
          <w:sz w:val="20"/>
        </w:rPr>
        <w:t>as</w:t>
      </w:r>
      <w:r>
        <w:rPr>
          <w:spacing w:val="-3"/>
          <w:sz w:val="20"/>
        </w:rPr>
        <w:t xml:space="preserve"> </w:t>
      </w:r>
      <w:r>
        <w:rPr>
          <w:spacing w:val="-2"/>
          <w:sz w:val="20"/>
        </w:rPr>
        <w:t>specified.</w:t>
      </w:r>
    </w:p>
    <w:p w14:paraId="7C91FEC4" w14:textId="77777777" w:rsidR="00775F22" w:rsidRDefault="00775F22">
      <w:pPr>
        <w:pStyle w:val="BodyText"/>
        <w:spacing w:before="1"/>
      </w:pPr>
    </w:p>
    <w:p w14:paraId="07E7A9FB" w14:textId="77777777" w:rsidR="00775F22" w:rsidRDefault="00D62D53">
      <w:pPr>
        <w:pStyle w:val="ListParagraph"/>
        <w:numPr>
          <w:ilvl w:val="1"/>
          <w:numId w:val="4"/>
        </w:numPr>
        <w:tabs>
          <w:tab w:val="left" w:pos="1080"/>
        </w:tabs>
        <w:ind w:right="4" w:hanging="360"/>
        <w:jc w:val="both"/>
        <w:rPr>
          <w:sz w:val="20"/>
        </w:rPr>
      </w:pPr>
      <w:r>
        <w:rPr>
          <w:sz w:val="20"/>
        </w:rPr>
        <w:t>The name(s) of the person(s) authorized to represent the Firm; their title, address, telephone number, fax number and e-mail address if different from the individual who signs the transmittal letter.</w:t>
      </w:r>
    </w:p>
    <w:p w14:paraId="5D70B090" w14:textId="77777777" w:rsidR="00775F22" w:rsidRDefault="00D62D53">
      <w:pPr>
        <w:pStyle w:val="BodyText"/>
        <w:spacing w:before="229"/>
        <w:ind w:left="360"/>
      </w:pPr>
      <w:r>
        <w:rPr>
          <w:u w:val="single"/>
        </w:rPr>
        <w:t>Certification</w:t>
      </w:r>
      <w:r>
        <w:rPr>
          <w:spacing w:val="-3"/>
          <w:u w:val="single"/>
        </w:rPr>
        <w:t xml:space="preserve"> </w:t>
      </w:r>
      <w:r>
        <w:rPr>
          <w:u w:val="single"/>
        </w:rPr>
        <w:t>of</w:t>
      </w:r>
      <w:r>
        <w:rPr>
          <w:spacing w:val="-6"/>
          <w:u w:val="single"/>
        </w:rPr>
        <w:t xml:space="preserve"> </w:t>
      </w:r>
      <w:r>
        <w:rPr>
          <w:u w:val="single"/>
        </w:rPr>
        <w:t>License</w:t>
      </w:r>
      <w:r>
        <w:rPr>
          <w:spacing w:val="-5"/>
          <w:u w:val="single"/>
        </w:rPr>
        <w:t xml:space="preserve"> </w:t>
      </w:r>
      <w:r>
        <w:rPr>
          <w:u w:val="single"/>
        </w:rPr>
        <w:t>to</w:t>
      </w:r>
      <w:r>
        <w:rPr>
          <w:spacing w:val="-6"/>
          <w:u w:val="single"/>
        </w:rPr>
        <w:t xml:space="preserve"> </w:t>
      </w:r>
      <w:r>
        <w:rPr>
          <w:u w:val="single"/>
        </w:rPr>
        <w:t>Practice</w:t>
      </w:r>
      <w:r>
        <w:rPr>
          <w:spacing w:val="-7"/>
          <w:u w:val="single"/>
        </w:rPr>
        <w:t xml:space="preserve"> </w:t>
      </w:r>
      <w:r>
        <w:rPr>
          <w:u w:val="single"/>
        </w:rPr>
        <w:t>in</w:t>
      </w:r>
      <w:r>
        <w:rPr>
          <w:spacing w:val="-4"/>
          <w:u w:val="single"/>
        </w:rPr>
        <w:t xml:space="preserve"> </w:t>
      </w:r>
      <w:r>
        <w:rPr>
          <w:spacing w:val="-2"/>
          <w:u w:val="single"/>
        </w:rPr>
        <w:t>Wisconsin</w:t>
      </w:r>
    </w:p>
    <w:p w14:paraId="47326EDC" w14:textId="77777777" w:rsidR="00775F22" w:rsidRDefault="00D62D53">
      <w:pPr>
        <w:pStyle w:val="BodyText"/>
        <w:spacing w:before="229"/>
        <w:ind w:left="360"/>
      </w:pPr>
      <w:r>
        <w:t>Firm</w:t>
      </w:r>
      <w:r>
        <w:rPr>
          <w:spacing w:val="26"/>
        </w:rPr>
        <w:t xml:space="preserve"> </w:t>
      </w:r>
      <w:r>
        <w:t>must</w:t>
      </w:r>
      <w:r>
        <w:rPr>
          <w:spacing w:val="26"/>
        </w:rPr>
        <w:t xml:space="preserve"> </w:t>
      </w:r>
      <w:r>
        <w:t>affirm</w:t>
      </w:r>
      <w:r>
        <w:rPr>
          <w:spacing w:val="29"/>
        </w:rPr>
        <w:t xml:space="preserve"> </w:t>
      </w:r>
      <w:r>
        <w:t>that</w:t>
      </w:r>
      <w:r>
        <w:rPr>
          <w:spacing w:val="28"/>
        </w:rPr>
        <w:t xml:space="preserve"> </w:t>
      </w:r>
      <w:r>
        <w:t>they</w:t>
      </w:r>
      <w:r>
        <w:rPr>
          <w:spacing w:val="30"/>
        </w:rPr>
        <w:t xml:space="preserve"> </w:t>
      </w:r>
      <w:r>
        <w:t>are</w:t>
      </w:r>
      <w:r>
        <w:rPr>
          <w:spacing w:val="29"/>
        </w:rPr>
        <w:t xml:space="preserve"> </w:t>
      </w:r>
      <w:r>
        <w:t>licensed</w:t>
      </w:r>
      <w:r>
        <w:rPr>
          <w:spacing w:val="28"/>
        </w:rPr>
        <w:t xml:space="preserve"> </w:t>
      </w:r>
      <w:r>
        <w:t>to</w:t>
      </w:r>
      <w:r>
        <w:rPr>
          <w:spacing w:val="29"/>
        </w:rPr>
        <w:t xml:space="preserve"> </w:t>
      </w:r>
      <w:r>
        <w:t>practice</w:t>
      </w:r>
      <w:r>
        <w:rPr>
          <w:spacing w:val="29"/>
        </w:rPr>
        <w:t xml:space="preserve"> </w:t>
      </w:r>
      <w:r>
        <w:t>as</w:t>
      </w:r>
      <w:r>
        <w:rPr>
          <w:spacing w:val="28"/>
        </w:rPr>
        <w:t xml:space="preserve"> </w:t>
      </w:r>
      <w:r>
        <w:t>Certified</w:t>
      </w:r>
      <w:r>
        <w:rPr>
          <w:spacing w:val="29"/>
        </w:rPr>
        <w:t xml:space="preserve"> </w:t>
      </w:r>
      <w:r>
        <w:t>Public</w:t>
      </w:r>
      <w:r>
        <w:rPr>
          <w:spacing w:val="30"/>
        </w:rPr>
        <w:t xml:space="preserve"> </w:t>
      </w:r>
      <w:r>
        <w:t>Accountants</w:t>
      </w:r>
      <w:r>
        <w:rPr>
          <w:spacing w:val="28"/>
        </w:rPr>
        <w:t xml:space="preserve"> </w:t>
      </w:r>
      <w:r>
        <w:t>in</w:t>
      </w:r>
      <w:r>
        <w:rPr>
          <w:spacing w:val="26"/>
        </w:rPr>
        <w:t xml:space="preserve"> </w:t>
      </w:r>
      <w:r>
        <w:t>the</w:t>
      </w:r>
      <w:r>
        <w:rPr>
          <w:spacing w:val="30"/>
        </w:rPr>
        <w:t xml:space="preserve"> </w:t>
      </w:r>
      <w:r>
        <w:t>State</w:t>
      </w:r>
      <w:r>
        <w:rPr>
          <w:spacing w:val="30"/>
        </w:rPr>
        <w:t xml:space="preserve"> </w:t>
      </w:r>
      <w:r>
        <w:t>of Wisconsin.</w:t>
      </w:r>
      <w:r>
        <w:rPr>
          <w:spacing w:val="40"/>
        </w:rPr>
        <w:t xml:space="preserve"> </w:t>
      </w:r>
      <w:r>
        <w:t>Firm must also affirm that they do not have a history of substandard work.</w:t>
      </w:r>
    </w:p>
    <w:p w14:paraId="74D3D2FF" w14:textId="77777777" w:rsidR="00775F22" w:rsidRDefault="00775F22">
      <w:pPr>
        <w:pStyle w:val="BodyText"/>
        <w:spacing w:before="1"/>
      </w:pPr>
    </w:p>
    <w:p w14:paraId="7D52821C" w14:textId="77777777" w:rsidR="00775F22" w:rsidRDefault="00D62D53">
      <w:pPr>
        <w:pStyle w:val="BodyText"/>
        <w:ind w:left="360"/>
      </w:pPr>
      <w:r>
        <w:rPr>
          <w:u w:val="single"/>
        </w:rPr>
        <w:t>Certification</w:t>
      </w:r>
      <w:r>
        <w:rPr>
          <w:spacing w:val="-6"/>
          <w:u w:val="single"/>
        </w:rPr>
        <w:t xml:space="preserve"> </w:t>
      </w:r>
      <w:r>
        <w:rPr>
          <w:u w:val="single"/>
        </w:rPr>
        <w:t>of</w:t>
      </w:r>
      <w:r>
        <w:rPr>
          <w:spacing w:val="-8"/>
          <w:u w:val="single"/>
        </w:rPr>
        <w:t xml:space="preserve"> </w:t>
      </w:r>
      <w:r>
        <w:rPr>
          <w:spacing w:val="-2"/>
          <w:u w:val="single"/>
        </w:rPr>
        <w:t>Independence</w:t>
      </w:r>
    </w:p>
    <w:p w14:paraId="61566794" w14:textId="77777777" w:rsidR="00775F22" w:rsidRDefault="00775F22">
      <w:pPr>
        <w:pStyle w:val="BodyText"/>
        <w:spacing w:before="1"/>
      </w:pPr>
    </w:p>
    <w:p w14:paraId="4AD078E6" w14:textId="41F8272E" w:rsidR="00775F22" w:rsidRDefault="00D62D53">
      <w:pPr>
        <w:pStyle w:val="BodyText"/>
        <w:ind w:left="360" w:right="3"/>
        <w:jc w:val="both"/>
      </w:pPr>
      <w:r>
        <w:t xml:space="preserve">Firm must certify that the firm, partners and all staff members assigned to the engagement are free from impairments to independence with respect to the </w:t>
      </w:r>
      <w:r w:rsidR="005803DC">
        <w:t>City of Berlin</w:t>
      </w:r>
      <w:r>
        <w:t xml:space="preserve">, as defined by generally accepted auditing standards and the U.S. General Accounting Office’s </w:t>
      </w:r>
      <w:r>
        <w:rPr>
          <w:u w:val="single"/>
        </w:rPr>
        <w:t>Government Auditing</w:t>
      </w:r>
      <w:r>
        <w:t xml:space="preserve"> </w:t>
      </w:r>
      <w:r>
        <w:rPr>
          <w:u w:val="single"/>
        </w:rPr>
        <w:t>Standards</w:t>
      </w:r>
      <w:r>
        <w:t>.</w:t>
      </w:r>
      <w:r>
        <w:rPr>
          <w:spacing w:val="40"/>
        </w:rPr>
        <w:t xml:space="preserve"> </w:t>
      </w:r>
      <w:r>
        <w:t>Firm</w:t>
      </w:r>
      <w:r>
        <w:rPr>
          <w:spacing w:val="-3"/>
        </w:rPr>
        <w:t xml:space="preserve"> </w:t>
      </w:r>
      <w:r>
        <w:t>must</w:t>
      </w:r>
      <w:r>
        <w:rPr>
          <w:spacing w:val="-2"/>
        </w:rPr>
        <w:t xml:space="preserve"> </w:t>
      </w:r>
      <w:r>
        <w:t>commit</w:t>
      </w:r>
      <w:r>
        <w:rPr>
          <w:spacing w:val="-2"/>
        </w:rPr>
        <w:t xml:space="preserve"> </w:t>
      </w:r>
      <w:r>
        <w:t>to</w:t>
      </w:r>
      <w:r>
        <w:rPr>
          <w:spacing w:val="-2"/>
        </w:rPr>
        <w:t xml:space="preserve"> </w:t>
      </w:r>
      <w:r>
        <w:t>maintaining</w:t>
      </w:r>
      <w:r>
        <w:rPr>
          <w:spacing w:val="-2"/>
        </w:rPr>
        <w:t xml:space="preserve"> </w:t>
      </w:r>
      <w:r>
        <w:t>an</w:t>
      </w:r>
      <w:r>
        <w:rPr>
          <w:spacing w:val="-2"/>
        </w:rPr>
        <w:t xml:space="preserve"> </w:t>
      </w:r>
      <w:r>
        <w:t>independent</w:t>
      </w:r>
      <w:r>
        <w:rPr>
          <w:spacing w:val="-2"/>
        </w:rPr>
        <w:t xml:space="preserve"> </w:t>
      </w:r>
      <w:r>
        <w:t>attitude</w:t>
      </w:r>
      <w:r>
        <w:rPr>
          <w:spacing w:val="-6"/>
        </w:rPr>
        <w:t xml:space="preserve"> </w:t>
      </w:r>
      <w:r>
        <w:t>and</w:t>
      </w:r>
      <w:r>
        <w:rPr>
          <w:spacing w:val="-4"/>
        </w:rPr>
        <w:t xml:space="preserve"> </w:t>
      </w:r>
      <w:r>
        <w:t>appearance</w:t>
      </w:r>
      <w:r>
        <w:rPr>
          <w:spacing w:val="-5"/>
        </w:rPr>
        <w:t xml:space="preserve"> </w:t>
      </w:r>
      <w:r>
        <w:t>through</w:t>
      </w:r>
      <w:r>
        <w:rPr>
          <w:spacing w:val="-6"/>
        </w:rPr>
        <w:t xml:space="preserve"> </w:t>
      </w:r>
      <w:r>
        <w:t>the</w:t>
      </w:r>
      <w:r>
        <w:rPr>
          <w:spacing w:val="-5"/>
        </w:rPr>
        <w:t xml:space="preserve"> </w:t>
      </w:r>
      <w:r>
        <w:t>full term of the engagement.</w:t>
      </w:r>
    </w:p>
    <w:p w14:paraId="3ABAEB1E" w14:textId="77777777" w:rsidR="00775F22" w:rsidRDefault="00775F22">
      <w:pPr>
        <w:pStyle w:val="BodyText"/>
      </w:pPr>
    </w:p>
    <w:p w14:paraId="2FDAB664" w14:textId="77777777" w:rsidR="00775F22" w:rsidRDefault="00D62D53">
      <w:pPr>
        <w:pStyle w:val="Heading1"/>
        <w:numPr>
          <w:ilvl w:val="0"/>
          <w:numId w:val="1"/>
        </w:numPr>
        <w:tabs>
          <w:tab w:val="left" w:pos="719"/>
        </w:tabs>
        <w:ind w:hanging="359"/>
      </w:pPr>
      <w:r>
        <w:t>Profile</w:t>
      </w:r>
      <w:r>
        <w:rPr>
          <w:spacing w:val="-6"/>
        </w:rPr>
        <w:t xml:space="preserve"> </w:t>
      </w:r>
      <w:r>
        <w:t>of</w:t>
      </w:r>
      <w:r>
        <w:rPr>
          <w:spacing w:val="-4"/>
        </w:rPr>
        <w:t xml:space="preserve"> </w:t>
      </w:r>
      <w:r>
        <w:t>the</w:t>
      </w:r>
      <w:r>
        <w:rPr>
          <w:spacing w:val="-5"/>
        </w:rPr>
        <w:t xml:space="preserve"> </w:t>
      </w:r>
      <w:r>
        <w:rPr>
          <w:spacing w:val="-4"/>
        </w:rPr>
        <w:t>Firm</w:t>
      </w:r>
    </w:p>
    <w:p w14:paraId="7493E1A8" w14:textId="77777777" w:rsidR="00775F22" w:rsidRDefault="00D62D53">
      <w:pPr>
        <w:pStyle w:val="BodyText"/>
        <w:spacing w:before="228"/>
        <w:ind w:left="720"/>
      </w:pPr>
      <w:r>
        <w:t>This</w:t>
      </w:r>
      <w:r>
        <w:rPr>
          <w:spacing w:val="-8"/>
        </w:rPr>
        <w:t xml:space="preserve"> </w:t>
      </w:r>
      <w:r>
        <w:t>section</w:t>
      </w:r>
      <w:r>
        <w:rPr>
          <w:spacing w:val="-7"/>
        </w:rPr>
        <w:t xml:space="preserve"> </w:t>
      </w:r>
      <w:r>
        <w:t>should</w:t>
      </w:r>
      <w:r>
        <w:rPr>
          <w:spacing w:val="-8"/>
        </w:rPr>
        <w:t xml:space="preserve"> </w:t>
      </w:r>
      <w:r>
        <w:t>include</w:t>
      </w:r>
      <w:r>
        <w:rPr>
          <w:spacing w:val="-6"/>
        </w:rPr>
        <w:t xml:space="preserve"> </w:t>
      </w:r>
      <w:r>
        <w:t>information</w:t>
      </w:r>
      <w:r>
        <w:rPr>
          <w:spacing w:val="-5"/>
        </w:rPr>
        <w:t xml:space="preserve"> on:</w:t>
      </w:r>
    </w:p>
    <w:p w14:paraId="6844E73C" w14:textId="77777777" w:rsidR="00775F22" w:rsidRDefault="00775F22">
      <w:pPr>
        <w:pStyle w:val="BodyText"/>
        <w:spacing w:before="1"/>
      </w:pPr>
    </w:p>
    <w:p w14:paraId="3667D6B8" w14:textId="77777777" w:rsidR="00775F22" w:rsidRDefault="00D62D53">
      <w:pPr>
        <w:pStyle w:val="ListParagraph"/>
        <w:numPr>
          <w:ilvl w:val="1"/>
          <w:numId w:val="1"/>
        </w:numPr>
        <w:tabs>
          <w:tab w:val="left" w:pos="1440"/>
        </w:tabs>
        <w:ind w:hanging="360"/>
        <w:rPr>
          <w:sz w:val="20"/>
        </w:rPr>
      </w:pPr>
      <w:r>
        <w:rPr>
          <w:sz w:val="20"/>
        </w:rPr>
        <w:t>The</w:t>
      </w:r>
      <w:r>
        <w:rPr>
          <w:spacing w:val="-6"/>
          <w:sz w:val="20"/>
        </w:rPr>
        <w:t xml:space="preserve"> </w:t>
      </w:r>
      <w:r>
        <w:rPr>
          <w:sz w:val="20"/>
        </w:rPr>
        <w:t>type</w:t>
      </w:r>
      <w:r>
        <w:rPr>
          <w:spacing w:val="-2"/>
          <w:sz w:val="20"/>
        </w:rPr>
        <w:t xml:space="preserve"> </w:t>
      </w:r>
      <w:r>
        <w:rPr>
          <w:sz w:val="20"/>
        </w:rPr>
        <w:t>of</w:t>
      </w:r>
      <w:r>
        <w:rPr>
          <w:spacing w:val="-6"/>
          <w:sz w:val="20"/>
        </w:rPr>
        <w:t xml:space="preserve"> </w:t>
      </w:r>
      <w:r>
        <w:rPr>
          <w:sz w:val="20"/>
        </w:rPr>
        <w:t>organization</w:t>
      </w:r>
      <w:r>
        <w:rPr>
          <w:spacing w:val="-2"/>
          <w:sz w:val="20"/>
        </w:rPr>
        <w:t xml:space="preserve"> </w:t>
      </w:r>
      <w:r>
        <w:rPr>
          <w:sz w:val="20"/>
        </w:rPr>
        <w:t>and</w:t>
      </w:r>
      <w:r>
        <w:rPr>
          <w:spacing w:val="-6"/>
          <w:sz w:val="20"/>
        </w:rPr>
        <w:t xml:space="preserve"> </w:t>
      </w:r>
      <w:r>
        <w:rPr>
          <w:sz w:val="20"/>
        </w:rPr>
        <w:t>size</w:t>
      </w:r>
      <w:r>
        <w:rPr>
          <w:spacing w:val="-6"/>
          <w:sz w:val="20"/>
        </w:rPr>
        <w:t xml:space="preserve"> </w:t>
      </w:r>
      <w:r>
        <w:rPr>
          <w:sz w:val="20"/>
        </w:rPr>
        <w:t>of</w:t>
      </w:r>
      <w:r>
        <w:rPr>
          <w:spacing w:val="-2"/>
          <w:sz w:val="20"/>
        </w:rPr>
        <w:t xml:space="preserve"> </w:t>
      </w:r>
      <w:r>
        <w:rPr>
          <w:sz w:val="20"/>
        </w:rPr>
        <w:t>the</w:t>
      </w:r>
      <w:r>
        <w:rPr>
          <w:spacing w:val="-3"/>
          <w:sz w:val="20"/>
        </w:rPr>
        <w:t xml:space="preserve"> </w:t>
      </w:r>
      <w:r>
        <w:rPr>
          <w:spacing w:val="-2"/>
          <w:sz w:val="20"/>
        </w:rPr>
        <w:t>Firm.</w:t>
      </w:r>
    </w:p>
    <w:p w14:paraId="48A5163A" w14:textId="77777777" w:rsidR="00775F22" w:rsidRDefault="00D62D53">
      <w:pPr>
        <w:pStyle w:val="ListParagraph"/>
        <w:numPr>
          <w:ilvl w:val="1"/>
          <w:numId w:val="1"/>
        </w:numPr>
        <w:tabs>
          <w:tab w:val="left" w:pos="1440"/>
        </w:tabs>
        <w:spacing w:before="229"/>
        <w:ind w:right="4" w:hanging="360"/>
        <w:jc w:val="both"/>
        <w:rPr>
          <w:sz w:val="20"/>
        </w:rPr>
      </w:pPr>
      <w:r>
        <w:rPr>
          <w:sz w:val="20"/>
        </w:rPr>
        <w:t xml:space="preserve">The location of the office from which the work is to be performed, and the number of partners, managers, supervisors, seniors and other professional staff employed at that </w:t>
      </w:r>
      <w:r>
        <w:rPr>
          <w:spacing w:val="-2"/>
          <w:sz w:val="20"/>
        </w:rPr>
        <w:t>office.</w:t>
      </w:r>
    </w:p>
    <w:p w14:paraId="0052908E" w14:textId="77777777" w:rsidR="00775F22" w:rsidRDefault="00775F22">
      <w:pPr>
        <w:pStyle w:val="BodyText"/>
        <w:spacing w:before="1"/>
      </w:pPr>
    </w:p>
    <w:p w14:paraId="7A80571F" w14:textId="77777777" w:rsidR="00775F22" w:rsidRDefault="00D62D53">
      <w:pPr>
        <w:pStyle w:val="ListParagraph"/>
        <w:numPr>
          <w:ilvl w:val="1"/>
          <w:numId w:val="1"/>
        </w:numPr>
        <w:tabs>
          <w:tab w:val="left" w:pos="1440"/>
        </w:tabs>
        <w:ind w:right="6" w:hanging="360"/>
        <w:jc w:val="both"/>
        <w:rPr>
          <w:sz w:val="20"/>
        </w:rPr>
      </w:pPr>
      <w:r>
        <w:rPr>
          <w:sz w:val="20"/>
        </w:rPr>
        <w:t>The length of time the Firm has been in existence, as well as the length of time the Firm has been performing audits of local governments.</w:t>
      </w:r>
    </w:p>
    <w:p w14:paraId="289B41AB" w14:textId="77777777" w:rsidR="00775F22" w:rsidRDefault="00D62D53">
      <w:pPr>
        <w:pStyle w:val="Heading1"/>
        <w:numPr>
          <w:ilvl w:val="0"/>
          <w:numId w:val="1"/>
        </w:numPr>
        <w:tabs>
          <w:tab w:val="left" w:pos="668"/>
        </w:tabs>
        <w:spacing w:before="229"/>
        <w:ind w:left="668" w:hanging="308"/>
      </w:pPr>
      <w:r>
        <w:t>Firm’s</w:t>
      </w:r>
      <w:r>
        <w:rPr>
          <w:spacing w:val="-7"/>
        </w:rPr>
        <w:t xml:space="preserve"> </w:t>
      </w:r>
      <w:r>
        <w:rPr>
          <w:spacing w:val="-2"/>
        </w:rPr>
        <w:t>Qualifications</w:t>
      </w:r>
    </w:p>
    <w:p w14:paraId="6732F34B" w14:textId="77777777" w:rsidR="00775F22" w:rsidRDefault="00775F22">
      <w:pPr>
        <w:pStyle w:val="BodyText"/>
        <w:spacing w:before="1"/>
        <w:rPr>
          <w:b/>
        </w:rPr>
      </w:pPr>
    </w:p>
    <w:p w14:paraId="28AC6A9A" w14:textId="77777777" w:rsidR="00775F22" w:rsidRDefault="00D62D53">
      <w:pPr>
        <w:pStyle w:val="BodyText"/>
        <w:ind w:left="720"/>
      </w:pPr>
      <w:r>
        <w:t>This</w:t>
      </w:r>
      <w:r>
        <w:rPr>
          <w:spacing w:val="-6"/>
        </w:rPr>
        <w:t xml:space="preserve"> </w:t>
      </w:r>
      <w:r>
        <w:t>section</w:t>
      </w:r>
      <w:r>
        <w:rPr>
          <w:spacing w:val="-6"/>
        </w:rPr>
        <w:t xml:space="preserve"> </w:t>
      </w:r>
      <w:r>
        <w:t>should</w:t>
      </w:r>
      <w:r>
        <w:rPr>
          <w:spacing w:val="-6"/>
        </w:rPr>
        <w:t xml:space="preserve"> </w:t>
      </w:r>
      <w:r>
        <w:t>include</w:t>
      </w:r>
      <w:r>
        <w:rPr>
          <w:spacing w:val="-5"/>
        </w:rPr>
        <w:t xml:space="preserve"> </w:t>
      </w:r>
      <w:r>
        <w:t>the</w:t>
      </w:r>
      <w:r>
        <w:rPr>
          <w:spacing w:val="-6"/>
        </w:rPr>
        <w:t xml:space="preserve"> </w:t>
      </w:r>
      <w:r>
        <w:rPr>
          <w:spacing w:val="-2"/>
        </w:rPr>
        <w:t>following:</w:t>
      </w:r>
    </w:p>
    <w:p w14:paraId="79824E10" w14:textId="77777777" w:rsidR="00775F22" w:rsidRDefault="00775F22">
      <w:pPr>
        <w:pStyle w:val="BodyText"/>
        <w:spacing w:before="1"/>
      </w:pPr>
    </w:p>
    <w:p w14:paraId="16F9BDE4" w14:textId="77777777" w:rsidR="00775F22" w:rsidRDefault="00D62D53">
      <w:pPr>
        <w:pStyle w:val="ListParagraph"/>
        <w:numPr>
          <w:ilvl w:val="1"/>
          <w:numId w:val="1"/>
        </w:numPr>
        <w:tabs>
          <w:tab w:val="left" w:pos="1440"/>
        </w:tabs>
        <w:ind w:right="5" w:hanging="360"/>
        <w:jc w:val="both"/>
        <w:rPr>
          <w:sz w:val="20"/>
        </w:rPr>
      </w:pPr>
      <w:r>
        <w:rPr>
          <w:sz w:val="20"/>
        </w:rPr>
        <w:t>Resumes of all key staff members to be assigned to the engagement.</w:t>
      </w:r>
      <w:r>
        <w:rPr>
          <w:spacing w:val="40"/>
          <w:sz w:val="20"/>
        </w:rPr>
        <w:t xml:space="preserve"> </w:t>
      </w:r>
      <w:r>
        <w:rPr>
          <w:sz w:val="20"/>
        </w:rPr>
        <w:t>The resumes should include experience and educational information relative to the work proposed.</w:t>
      </w:r>
      <w:r>
        <w:rPr>
          <w:spacing w:val="40"/>
          <w:sz w:val="20"/>
        </w:rPr>
        <w:t xml:space="preserve"> </w:t>
      </w:r>
      <w:r>
        <w:rPr>
          <w:sz w:val="20"/>
        </w:rPr>
        <w:t>In addition,</w:t>
      </w:r>
      <w:r>
        <w:rPr>
          <w:spacing w:val="31"/>
          <w:sz w:val="20"/>
        </w:rPr>
        <w:t xml:space="preserve"> </w:t>
      </w:r>
      <w:r>
        <w:rPr>
          <w:sz w:val="20"/>
        </w:rPr>
        <w:t>list</w:t>
      </w:r>
      <w:r>
        <w:rPr>
          <w:spacing w:val="31"/>
          <w:sz w:val="20"/>
        </w:rPr>
        <w:t xml:space="preserve"> </w:t>
      </w:r>
      <w:r>
        <w:rPr>
          <w:sz w:val="20"/>
        </w:rPr>
        <w:t>detailed</w:t>
      </w:r>
      <w:r>
        <w:rPr>
          <w:spacing w:val="31"/>
          <w:sz w:val="20"/>
        </w:rPr>
        <w:t xml:space="preserve"> </w:t>
      </w:r>
      <w:r>
        <w:rPr>
          <w:sz w:val="20"/>
        </w:rPr>
        <w:t>time</w:t>
      </w:r>
      <w:r>
        <w:rPr>
          <w:spacing w:val="32"/>
          <w:sz w:val="20"/>
        </w:rPr>
        <w:t xml:space="preserve"> </w:t>
      </w:r>
      <w:r>
        <w:rPr>
          <w:sz w:val="20"/>
        </w:rPr>
        <w:t>commitments</w:t>
      </w:r>
      <w:r>
        <w:rPr>
          <w:spacing w:val="33"/>
          <w:sz w:val="20"/>
        </w:rPr>
        <w:t xml:space="preserve"> </w:t>
      </w:r>
      <w:r>
        <w:rPr>
          <w:sz w:val="20"/>
        </w:rPr>
        <w:t>of</w:t>
      </w:r>
      <w:r>
        <w:rPr>
          <w:spacing w:val="31"/>
          <w:sz w:val="20"/>
        </w:rPr>
        <w:t xml:space="preserve"> </w:t>
      </w:r>
      <w:r>
        <w:rPr>
          <w:sz w:val="20"/>
        </w:rPr>
        <w:t>all</w:t>
      </w:r>
      <w:r>
        <w:rPr>
          <w:spacing w:val="31"/>
          <w:sz w:val="20"/>
        </w:rPr>
        <w:t xml:space="preserve"> </w:t>
      </w:r>
      <w:r>
        <w:rPr>
          <w:sz w:val="20"/>
        </w:rPr>
        <w:t>key</w:t>
      </w:r>
      <w:r>
        <w:rPr>
          <w:spacing w:val="33"/>
          <w:sz w:val="20"/>
        </w:rPr>
        <w:t xml:space="preserve"> </w:t>
      </w:r>
      <w:r>
        <w:rPr>
          <w:sz w:val="20"/>
        </w:rPr>
        <w:t>staff</w:t>
      </w:r>
      <w:r>
        <w:rPr>
          <w:spacing w:val="31"/>
          <w:sz w:val="20"/>
        </w:rPr>
        <w:t xml:space="preserve"> </w:t>
      </w:r>
      <w:r>
        <w:rPr>
          <w:sz w:val="20"/>
        </w:rPr>
        <w:t>members.</w:t>
      </w:r>
      <w:r>
        <w:rPr>
          <w:spacing w:val="80"/>
          <w:w w:val="150"/>
          <w:sz w:val="20"/>
        </w:rPr>
        <w:t xml:space="preserve"> </w:t>
      </w:r>
      <w:r>
        <w:rPr>
          <w:sz w:val="20"/>
        </w:rPr>
        <w:t>The</w:t>
      </w:r>
      <w:r>
        <w:rPr>
          <w:spacing w:val="31"/>
          <w:sz w:val="20"/>
        </w:rPr>
        <w:t xml:space="preserve"> </w:t>
      </w:r>
      <w:r>
        <w:rPr>
          <w:sz w:val="20"/>
        </w:rPr>
        <w:t>Firm</w:t>
      </w:r>
      <w:r>
        <w:rPr>
          <w:spacing w:val="30"/>
          <w:sz w:val="20"/>
        </w:rPr>
        <w:t xml:space="preserve"> </w:t>
      </w:r>
      <w:r>
        <w:rPr>
          <w:sz w:val="20"/>
        </w:rPr>
        <w:t>shall</w:t>
      </w:r>
      <w:r>
        <w:rPr>
          <w:spacing w:val="31"/>
          <w:sz w:val="20"/>
        </w:rPr>
        <w:t xml:space="preserve"> </w:t>
      </w:r>
      <w:r>
        <w:rPr>
          <w:sz w:val="20"/>
        </w:rPr>
        <w:t>not</w:t>
      </w:r>
    </w:p>
    <w:p w14:paraId="05F693E5" w14:textId="77777777" w:rsidR="00775F22" w:rsidRDefault="00775F22">
      <w:pPr>
        <w:pStyle w:val="ListParagraph"/>
        <w:jc w:val="both"/>
        <w:rPr>
          <w:sz w:val="20"/>
        </w:rPr>
        <w:sectPr w:rsidR="00775F22">
          <w:pgSz w:w="12240" w:h="15840"/>
          <w:pgMar w:top="1360" w:right="1440" w:bottom="980" w:left="1440" w:header="0" w:footer="786" w:gutter="0"/>
          <w:cols w:space="720"/>
        </w:sectPr>
      </w:pPr>
    </w:p>
    <w:p w14:paraId="5F947748" w14:textId="18B84401" w:rsidR="00775F22" w:rsidRDefault="00D62D53">
      <w:pPr>
        <w:pStyle w:val="BodyText"/>
        <w:spacing w:before="79"/>
        <w:ind w:left="1440"/>
      </w:pPr>
      <w:r>
        <w:lastRenderedPageBreak/>
        <w:t xml:space="preserve">replace any key staff member without approval of the </w:t>
      </w:r>
      <w:r w:rsidR="005803DC">
        <w:t>City</w:t>
      </w:r>
      <w:r>
        <w:t>, whose approval will not be reasonably withheld.</w:t>
      </w:r>
      <w:r>
        <w:rPr>
          <w:spacing w:val="40"/>
        </w:rPr>
        <w:t xml:space="preserve"> </w:t>
      </w:r>
      <w:r>
        <w:t>The resumes may be included as an appendix.</w:t>
      </w:r>
    </w:p>
    <w:p w14:paraId="5DB0DCBF" w14:textId="77777777" w:rsidR="00775F22" w:rsidRDefault="00D62D53">
      <w:pPr>
        <w:pStyle w:val="ListParagraph"/>
        <w:numPr>
          <w:ilvl w:val="1"/>
          <w:numId w:val="1"/>
        </w:numPr>
        <w:tabs>
          <w:tab w:val="left" w:pos="1440"/>
        </w:tabs>
        <w:spacing w:before="229"/>
        <w:ind w:right="4" w:hanging="360"/>
        <w:jc w:val="both"/>
        <w:rPr>
          <w:sz w:val="20"/>
        </w:rPr>
      </w:pPr>
      <w:r>
        <w:rPr>
          <w:sz w:val="20"/>
        </w:rPr>
        <w:t>Description of the Firm’s recent experience with local government audits of local government clients similar to that being requested.</w:t>
      </w:r>
      <w:r>
        <w:rPr>
          <w:spacing w:val="80"/>
          <w:sz w:val="20"/>
        </w:rPr>
        <w:t xml:space="preserve"> </w:t>
      </w:r>
      <w:r>
        <w:rPr>
          <w:sz w:val="20"/>
        </w:rPr>
        <w:t>Provide references from at least</w:t>
      </w:r>
      <w:r>
        <w:rPr>
          <w:spacing w:val="40"/>
          <w:sz w:val="20"/>
        </w:rPr>
        <w:t xml:space="preserve"> </w:t>
      </w:r>
      <w:r>
        <w:rPr>
          <w:sz w:val="20"/>
        </w:rPr>
        <w:t>three prior clients, including the names, titles, addresses, telephone numbers and e-mail addresses of key client staff members.</w:t>
      </w:r>
    </w:p>
    <w:p w14:paraId="65117230" w14:textId="77777777" w:rsidR="00775F22" w:rsidRDefault="00775F22">
      <w:pPr>
        <w:pStyle w:val="BodyText"/>
      </w:pPr>
    </w:p>
    <w:p w14:paraId="69567D5E" w14:textId="77777777" w:rsidR="00775F22" w:rsidRDefault="00D62D53">
      <w:pPr>
        <w:pStyle w:val="ListParagraph"/>
        <w:numPr>
          <w:ilvl w:val="1"/>
          <w:numId w:val="1"/>
        </w:numPr>
        <w:tabs>
          <w:tab w:val="left" w:pos="1440"/>
        </w:tabs>
        <w:ind w:right="4" w:hanging="360"/>
        <w:jc w:val="both"/>
        <w:rPr>
          <w:sz w:val="20"/>
        </w:rPr>
      </w:pPr>
      <w:r>
        <w:rPr>
          <w:sz w:val="20"/>
        </w:rPr>
        <w:t>Information regarding the Firm’s participation in or with the Government Finance Officers Association, Governmental Accounting Standards Board, American Institute of Certified Public Accountants, Wisconsin Institute of Certified Public Accountants, government accounting forums, government cognizant agencies and other organizations.</w:t>
      </w:r>
    </w:p>
    <w:p w14:paraId="36146880" w14:textId="77777777" w:rsidR="00775F22" w:rsidRDefault="00775F22">
      <w:pPr>
        <w:pStyle w:val="BodyText"/>
        <w:spacing w:before="2"/>
      </w:pPr>
    </w:p>
    <w:p w14:paraId="47F9B8D0" w14:textId="77777777" w:rsidR="00775F22" w:rsidRDefault="00D62D53">
      <w:pPr>
        <w:pStyle w:val="ListParagraph"/>
        <w:numPr>
          <w:ilvl w:val="1"/>
          <w:numId w:val="1"/>
        </w:numPr>
        <w:tabs>
          <w:tab w:val="left" w:pos="1440"/>
        </w:tabs>
        <w:ind w:hanging="360"/>
        <w:rPr>
          <w:sz w:val="20"/>
        </w:rPr>
      </w:pPr>
      <w:r>
        <w:rPr>
          <w:sz w:val="20"/>
        </w:rPr>
        <w:t>A</w:t>
      </w:r>
      <w:r>
        <w:rPr>
          <w:spacing w:val="-8"/>
          <w:sz w:val="20"/>
        </w:rPr>
        <w:t xml:space="preserve"> </w:t>
      </w:r>
      <w:r>
        <w:rPr>
          <w:sz w:val="20"/>
        </w:rPr>
        <w:t>description</w:t>
      </w:r>
      <w:r>
        <w:rPr>
          <w:spacing w:val="-7"/>
          <w:sz w:val="20"/>
        </w:rPr>
        <w:t xml:space="preserve"> </w:t>
      </w:r>
      <w:r>
        <w:rPr>
          <w:sz w:val="20"/>
        </w:rPr>
        <w:t>of</w:t>
      </w:r>
      <w:r>
        <w:rPr>
          <w:spacing w:val="-4"/>
          <w:sz w:val="20"/>
        </w:rPr>
        <w:t xml:space="preserve"> </w:t>
      </w:r>
      <w:r>
        <w:rPr>
          <w:sz w:val="20"/>
        </w:rPr>
        <w:t>the</w:t>
      </w:r>
      <w:r>
        <w:rPr>
          <w:spacing w:val="-4"/>
          <w:sz w:val="20"/>
        </w:rPr>
        <w:t xml:space="preserve"> </w:t>
      </w:r>
      <w:r>
        <w:rPr>
          <w:sz w:val="20"/>
        </w:rPr>
        <w:t>Firm’s</w:t>
      </w:r>
      <w:r>
        <w:rPr>
          <w:spacing w:val="-4"/>
          <w:sz w:val="20"/>
        </w:rPr>
        <w:t xml:space="preserve"> </w:t>
      </w:r>
      <w:r>
        <w:rPr>
          <w:sz w:val="20"/>
        </w:rPr>
        <w:t>quality</w:t>
      </w:r>
      <w:r>
        <w:rPr>
          <w:spacing w:val="-4"/>
          <w:sz w:val="20"/>
        </w:rPr>
        <w:t xml:space="preserve"> </w:t>
      </w:r>
      <w:r>
        <w:rPr>
          <w:sz w:val="20"/>
        </w:rPr>
        <w:t>control</w:t>
      </w:r>
      <w:r>
        <w:rPr>
          <w:spacing w:val="-4"/>
          <w:sz w:val="20"/>
        </w:rPr>
        <w:t xml:space="preserve"> </w:t>
      </w:r>
      <w:r>
        <w:rPr>
          <w:sz w:val="20"/>
        </w:rPr>
        <w:t>procedures</w:t>
      </w:r>
      <w:r>
        <w:rPr>
          <w:spacing w:val="-5"/>
          <w:sz w:val="20"/>
        </w:rPr>
        <w:t xml:space="preserve"> </w:t>
      </w:r>
      <w:r>
        <w:rPr>
          <w:sz w:val="20"/>
        </w:rPr>
        <w:t>and</w:t>
      </w:r>
      <w:r>
        <w:rPr>
          <w:spacing w:val="-4"/>
          <w:sz w:val="20"/>
        </w:rPr>
        <w:t xml:space="preserve"> </w:t>
      </w:r>
      <w:r>
        <w:rPr>
          <w:sz w:val="20"/>
        </w:rPr>
        <w:t>audit</w:t>
      </w:r>
      <w:r>
        <w:rPr>
          <w:spacing w:val="-6"/>
          <w:sz w:val="20"/>
        </w:rPr>
        <w:t xml:space="preserve"> </w:t>
      </w:r>
      <w:r>
        <w:rPr>
          <w:sz w:val="20"/>
        </w:rPr>
        <w:t>review</w:t>
      </w:r>
      <w:r>
        <w:rPr>
          <w:spacing w:val="-7"/>
          <w:sz w:val="20"/>
        </w:rPr>
        <w:t xml:space="preserve"> </w:t>
      </w:r>
      <w:r>
        <w:rPr>
          <w:spacing w:val="-2"/>
          <w:sz w:val="20"/>
        </w:rPr>
        <w:t>process.</w:t>
      </w:r>
    </w:p>
    <w:p w14:paraId="5233D3E3" w14:textId="77777777" w:rsidR="00775F22" w:rsidRDefault="00D62D53">
      <w:pPr>
        <w:pStyle w:val="ListParagraph"/>
        <w:numPr>
          <w:ilvl w:val="1"/>
          <w:numId w:val="1"/>
        </w:numPr>
        <w:tabs>
          <w:tab w:val="left" w:pos="1440"/>
        </w:tabs>
        <w:spacing w:before="228"/>
        <w:ind w:right="4" w:hanging="360"/>
        <w:jc w:val="both"/>
        <w:rPr>
          <w:sz w:val="20"/>
        </w:rPr>
      </w:pPr>
      <w:r>
        <w:rPr>
          <w:sz w:val="20"/>
        </w:rPr>
        <w:t>Any other information relevant to the Firm’s qualifications for the proposed engagement. This could include library or research facilities, specialized technical expertise, IT resources, etc.</w:t>
      </w:r>
    </w:p>
    <w:p w14:paraId="29547A84" w14:textId="77777777" w:rsidR="00775F22" w:rsidRDefault="00775F22">
      <w:pPr>
        <w:pStyle w:val="BodyText"/>
        <w:spacing w:before="2"/>
      </w:pPr>
    </w:p>
    <w:p w14:paraId="28ECE5A2" w14:textId="77777777" w:rsidR="00775F22" w:rsidRDefault="00D62D53">
      <w:pPr>
        <w:pStyle w:val="ListParagraph"/>
        <w:numPr>
          <w:ilvl w:val="1"/>
          <w:numId w:val="1"/>
        </w:numPr>
        <w:tabs>
          <w:tab w:val="left" w:pos="1440"/>
        </w:tabs>
        <w:ind w:right="4" w:hanging="360"/>
        <w:jc w:val="both"/>
        <w:rPr>
          <w:sz w:val="20"/>
        </w:rPr>
      </w:pPr>
      <w:r>
        <w:rPr>
          <w:sz w:val="20"/>
        </w:rPr>
        <w:t>The</w:t>
      </w:r>
      <w:r>
        <w:rPr>
          <w:spacing w:val="-4"/>
          <w:sz w:val="20"/>
        </w:rPr>
        <w:t xml:space="preserve"> </w:t>
      </w:r>
      <w:r>
        <w:rPr>
          <w:sz w:val="20"/>
        </w:rPr>
        <w:t>Firm</w:t>
      </w:r>
      <w:r>
        <w:rPr>
          <w:spacing w:val="-5"/>
          <w:sz w:val="20"/>
        </w:rPr>
        <w:t xml:space="preserve"> </w:t>
      </w:r>
      <w:r>
        <w:rPr>
          <w:sz w:val="20"/>
        </w:rPr>
        <w:t>shall</w:t>
      </w:r>
      <w:r>
        <w:rPr>
          <w:spacing w:val="-1"/>
          <w:sz w:val="20"/>
        </w:rPr>
        <w:t xml:space="preserve"> </w:t>
      </w:r>
      <w:r>
        <w:rPr>
          <w:sz w:val="20"/>
        </w:rPr>
        <w:t>also</w:t>
      </w:r>
      <w:r>
        <w:rPr>
          <w:spacing w:val="-1"/>
          <w:sz w:val="20"/>
        </w:rPr>
        <w:t xml:space="preserve"> </w:t>
      </w:r>
      <w:r>
        <w:rPr>
          <w:sz w:val="20"/>
        </w:rPr>
        <w:t>provide</w:t>
      </w:r>
      <w:r>
        <w:rPr>
          <w:spacing w:val="-1"/>
          <w:sz w:val="20"/>
        </w:rPr>
        <w:t xml:space="preserve"> </w:t>
      </w:r>
      <w:r>
        <w:rPr>
          <w:sz w:val="20"/>
        </w:rPr>
        <w:t>information</w:t>
      </w:r>
      <w:r>
        <w:rPr>
          <w:spacing w:val="-1"/>
          <w:sz w:val="20"/>
        </w:rPr>
        <w:t xml:space="preserve"> </w:t>
      </w:r>
      <w:r>
        <w:rPr>
          <w:sz w:val="20"/>
        </w:rPr>
        <w:t>on</w:t>
      </w:r>
      <w:r>
        <w:rPr>
          <w:spacing w:val="-3"/>
          <w:sz w:val="20"/>
        </w:rPr>
        <w:t xml:space="preserve"> </w:t>
      </w:r>
      <w:r>
        <w:rPr>
          <w:sz w:val="20"/>
        </w:rPr>
        <w:t>the</w:t>
      </w:r>
      <w:r>
        <w:rPr>
          <w:spacing w:val="-4"/>
          <w:sz w:val="20"/>
        </w:rPr>
        <w:t xml:space="preserve"> </w:t>
      </w:r>
      <w:r>
        <w:rPr>
          <w:sz w:val="20"/>
        </w:rPr>
        <w:t>results of</w:t>
      </w:r>
      <w:r>
        <w:rPr>
          <w:spacing w:val="-4"/>
          <w:sz w:val="20"/>
        </w:rPr>
        <w:t xml:space="preserve"> </w:t>
      </w:r>
      <w:r>
        <w:rPr>
          <w:sz w:val="20"/>
        </w:rPr>
        <w:t>any</w:t>
      </w:r>
      <w:r>
        <w:rPr>
          <w:spacing w:val="-3"/>
          <w:sz w:val="20"/>
        </w:rPr>
        <w:t xml:space="preserve"> </w:t>
      </w:r>
      <w:r>
        <w:rPr>
          <w:sz w:val="20"/>
        </w:rPr>
        <w:t>federal</w:t>
      </w:r>
      <w:r>
        <w:rPr>
          <w:spacing w:val="-2"/>
          <w:sz w:val="20"/>
        </w:rPr>
        <w:t xml:space="preserve"> </w:t>
      </w:r>
      <w:r>
        <w:rPr>
          <w:sz w:val="20"/>
        </w:rPr>
        <w:t>or</w:t>
      </w:r>
      <w:r>
        <w:rPr>
          <w:spacing w:val="-2"/>
          <w:sz w:val="20"/>
        </w:rPr>
        <w:t xml:space="preserve"> </w:t>
      </w:r>
      <w:r>
        <w:rPr>
          <w:sz w:val="20"/>
        </w:rPr>
        <w:t>state</w:t>
      </w:r>
      <w:r>
        <w:rPr>
          <w:spacing w:val="-1"/>
          <w:sz w:val="20"/>
        </w:rPr>
        <w:t xml:space="preserve"> </w:t>
      </w:r>
      <w:r>
        <w:rPr>
          <w:sz w:val="20"/>
        </w:rPr>
        <w:t>desk</w:t>
      </w:r>
      <w:r>
        <w:rPr>
          <w:spacing w:val="-1"/>
          <w:sz w:val="20"/>
        </w:rPr>
        <w:t xml:space="preserve"> </w:t>
      </w:r>
      <w:r>
        <w:rPr>
          <w:sz w:val="20"/>
        </w:rPr>
        <w:t>reviews or field reviews of its audits during the past three years.</w:t>
      </w:r>
      <w:r>
        <w:rPr>
          <w:spacing w:val="80"/>
          <w:sz w:val="20"/>
        </w:rPr>
        <w:t xml:space="preserve"> </w:t>
      </w:r>
      <w:r>
        <w:rPr>
          <w:sz w:val="20"/>
        </w:rPr>
        <w:t>In addition, the Firm shall provide information on the circumstances and status of any disciplinary action taken or pending against the firm during the past three years with state regulatory bodies or professional organizations.</w:t>
      </w:r>
    </w:p>
    <w:p w14:paraId="23323CDD" w14:textId="77777777" w:rsidR="00775F22" w:rsidRDefault="00D62D53">
      <w:pPr>
        <w:pStyle w:val="Heading1"/>
        <w:numPr>
          <w:ilvl w:val="0"/>
          <w:numId w:val="1"/>
        </w:numPr>
        <w:tabs>
          <w:tab w:val="left" w:pos="668"/>
        </w:tabs>
        <w:spacing w:before="228"/>
        <w:ind w:left="668" w:hanging="308"/>
      </w:pPr>
      <w:r>
        <w:t>Firm’s</w:t>
      </w:r>
      <w:r>
        <w:rPr>
          <w:spacing w:val="-6"/>
        </w:rPr>
        <w:t xml:space="preserve"> </w:t>
      </w:r>
      <w:r>
        <w:t>Approach</w:t>
      </w:r>
      <w:r>
        <w:rPr>
          <w:spacing w:val="-3"/>
        </w:rPr>
        <w:t xml:space="preserve"> </w:t>
      </w:r>
      <w:r>
        <w:t>to</w:t>
      </w:r>
      <w:r>
        <w:rPr>
          <w:spacing w:val="-5"/>
        </w:rPr>
        <w:t xml:space="preserve"> </w:t>
      </w:r>
      <w:r>
        <w:t>the</w:t>
      </w:r>
      <w:r>
        <w:rPr>
          <w:spacing w:val="-5"/>
        </w:rPr>
        <w:t xml:space="preserve"> </w:t>
      </w:r>
      <w:r>
        <w:rPr>
          <w:spacing w:val="-2"/>
        </w:rPr>
        <w:t>Examination</w:t>
      </w:r>
    </w:p>
    <w:p w14:paraId="5955A8ED" w14:textId="77777777" w:rsidR="00775F22" w:rsidRDefault="00775F22">
      <w:pPr>
        <w:pStyle w:val="BodyText"/>
        <w:rPr>
          <w:b/>
        </w:rPr>
      </w:pPr>
    </w:p>
    <w:p w14:paraId="463E603E" w14:textId="77777777" w:rsidR="00775F22" w:rsidRDefault="00D62D53">
      <w:pPr>
        <w:pStyle w:val="ListParagraph"/>
        <w:numPr>
          <w:ilvl w:val="1"/>
          <w:numId w:val="1"/>
        </w:numPr>
        <w:tabs>
          <w:tab w:val="left" w:pos="1080"/>
        </w:tabs>
        <w:spacing w:before="1"/>
        <w:ind w:left="1080" w:hanging="360"/>
        <w:rPr>
          <w:sz w:val="20"/>
        </w:rPr>
      </w:pPr>
      <w:r>
        <w:rPr>
          <w:sz w:val="20"/>
        </w:rPr>
        <w:t>An</w:t>
      </w:r>
      <w:r>
        <w:rPr>
          <w:spacing w:val="-7"/>
          <w:sz w:val="20"/>
        </w:rPr>
        <w:t xml:space="preserve"> </w:t>
      </w:r>
      <w:r>
        <w:rPr>
          <w:sz w:val="20"/>
        </w:rPr>
        <w:t>outline</w:t>
      </w:r>
      <w:r>
        <w:rPr>
          <w:spacing w:val="-6"/>
          <w:sz w:val="20"/>
        </w:rPr>
        <w:t xml:space="preserve"> </w:t>
      </w:r>
      <w:r>
        <w:rPr>
          <w:sz w:val="20"/>
        </w:rPr>
        <w:t>of</w:t>
      </w:r>
      <w:r>
        <w:rPr>
          <w:spacing w:val="-2"/>
          <w:sz w:val="20"/>
        </w:rPr>
        <w:t xml:space="preserve"> </w:t>
      </w:r>
      <w:r>
        <w:rPr>
          <w:sz w:val="20"/>
        </w:rPr>
        <w:t>the</w:t>
      </w:r>
      <w:r>
        <w:rPr>
          <w:spacing w:val="-3"/>
          <w:sz w:val="20"/>
        </w:rPr>
        <w:t xml:space="preserve"> </w:t>
      </w:r>
      <w:r>
        <w:rPr>
          <w:sz w:val="20"/>
        </w:rPr>
        <w:t>work</w:t>
      </w:r>
      <w:r>
        <w:rPr>
          <w:spacing w:val="-4"/>
          <w:sz w:val="20"/>
        </w:rPr>
        <w:t xml:space="preserve"> </w:t>
      </w:r>
      <w:r>
        <w:rPr>
          <w:sz w:val="20"/>
        </w:rPr>
        <w:t>plan</w:t>
      </w:r>
      <w:r>
        <w:rPr>
          <w:spacing w:val="-3"/>
          <w:sz w:val="20"/>
        </w:rPr>
        <w:t xml:space="preserve"> </w:t>
      </w:r>
      <w:r>
        <w:rPr>
          <w:sz w:val="20"/>
        </w:rPr>
        <w:t>for</w:t>
      </w:r>
      <w:r>
        <w:rPr>
          <w:spacing w:val="-4"/>
          <w:sz w:val="20"/>
        </w:rPr>
        <w:t xml:space="preserve"> </w:t>
      </w:r>
      <w:r>
        <w:rPr>
          <w:sz w:val="20"/>
        </w:rPr>
        <w:t>the</w:t>
      </w:r>
      <w:r>
        <w:rPr>
          <w:spacing w:val="-4"/>
          <w:sz w:val="20"/>
        </w:rPr>
        <w:t xml:space="preserve"> </w:t>
      </w:r>
      <w:r>
        <w:rPr>
          <w:sz w:val="20"/>
        </w:rPr>
        <w:t>audit,</w:t>
      </w:r>
      <w:r>
        <w:rPr>
          <w:spacing w:val="-3"/>
          <w:sz w:val="20"/>
        </w:rPr>
        <w:t xml:space="preserve"> </w:t>
      </w:r>
      <w:r>
        <w:rPr>
          <w:sz w:val="20"/>
        </w:rPr>
        <w:t>including</w:t>
      </w:r>
      <w:r>
        <w:rPr>
          <w:spacing w:val="-3"/>
          <w:sz w:val="20"/>
        </w:rPr>
        <w:t xml:space="preserve"> </w:t>
      </w:r>
      <w:r>
        <w:rPr>
          <w:sz w:val="20"/>
        </w:rPr>
        <w:t>the</w:t>
      </w:r>
      <w:r>
        <w:rPr>
          <w:spacing w:val="-3"/>
          <w:sz w:val="20"/>
        </w:rPr>
        <w:t xml:space="preserve"> </w:t>
      </w:r>
      <w:r>
        <w:rPr>
          <w:spacing w:val="-2"/>
          <w:sz w:val="20"/>
        </w:rPr>
        <w:t>following:</w:t>
      </w:r>
    </w:p>
    <w:p w14:paraId="61FF03B0" w14:textId="77777777" w:rsidR="00775F22" w:rsidRDefault="00775F22">
      <w:pPr>
        <w:pStyle w:val="BodyText"/>
      </w:pPr>
    </w:p>
    <w:p w14:paraId="0F3D56A0" w14:textId="77777777" w:rsidR="00775F22" w:rsidRDefault="00D62D53">
      <w:pPr>
        <w:pStyle w:val="ListParagraph"/>
        <w:numPr>
          <w:ilvl w:val="2"/>
          <w:numId w:val="1"/>
        </w:numPr>
        <w:tabs>
          <w:tab w:val="left" w:pos="1800"/>
        </w:tabs>
        <w:ind w:hanging="360"/>
        <w:rPr>
          <w:sz w:val="20"/>
        </w:rPr>
      </w:pPr>
      <w:r>
        <w:rPr>
          <w:sz w:val="20"/>
        </w:rPr>
        <w:t>A</w:t>
      </w:r>
      <w:r>
        <w:rPr>
          <w:spacing w:val="-7"/>
          <w:sz w:val="20"/>
        </w:rPr>
        <w:t xml:space="preserve"> </w:t>
      </w:r>
      <w:r>
        <w:rPr>
          <w:sz w:val="20"/>
        </w:rPr>
        <w:t>description</w:t>
      </w:r>
      <w:r>
        <w:rPr>
          <w:spacing w:val="-6"/>
          <w:sz w:val="20"/>
        </w:rPr>
        <w:t xml:space="preserve"> </w:t>
      </w:r>
      <w:r>
        <w:rPr>
          <w:sz w:val="20"/>
        </w:rPr>
        <w:t>of</w:t>
      </w:r>
      <w:r>
        <w:rPr>
          <w:spacing w:val="-2"/>
          <w:sz w:val="20"/>
        </w:rPr>
        <w:t xml:space="preserve"> </w:t>
      </w:r>
      <w:r>
        <w:rPr>
          <w:sz w:val="20"/>
        </w:rPr>
        <w:t>the</w:t>
      </w:r>
      <w:r>
        <w:rPr>
          <w:spacing w:val="-2"/>
          <w:sz w:val="20"/>
        </w:rPr>
        <w:t xml:space="preserve"> </w:t>
      </w:r>
      <w:r>
        <w:rPr>
          <w:sz w:val="20"/>
        </w:rPr>
        <w:t>basic</w:t>
      </w:r>
      <w:r>
        <w:rPr>
          <w:spacing w:val="-3"/>
          <w:sz w:val="20"/>
        </w:rPr>
        <w:t xml:space="preserve"> </w:t>
      </w:r>
      <w:r>
        <w:rPr>
          <w:sz w:val="20"/>
        </w:rPr>
        <w:t>audit</w:t>
      </w:r>
      <w:r>
        <w:rPr>
          <w:spacing w:val="-5"/>
          <w:sz w:val="20"/>
        </w:rPr>
        <w:t xml:space="preserve"> </w:t>
      </w:r>
      <w:r>
        <w:rPr>
          <w:spacing w:val="-2"/>
          <w:sz w:val="20"/>
        </w:rPr>
        <w:t>program.</w:t>
      </w:r>
    </w:p>
    <w:p w14:paraId="3F30E9E1" w14:textId="77777777" w:rsidR="00775F22" w:rsidRDefault="00D62D53">
      <w:pPr>
        <w:pStyle w:val="ListParagraph"/>
        <w:numPr>
          <w:ilvl w:val="2"/>
          <w:numId w:val="1"/>
        </w:numPr>
        <w:tabs>
          <w:tab w:val="left" w:pos="1800"/>
        </w:tabs>
        <w:spacing w:before="1" w:line="229" w:lineRule="exact"/>
        <w:ind w:hanging="360"/>
        <w:rPr>
          <w:sz w:val="20"/>
        </w:rPr>
      </w:pPr>
      <w:r>
        <w:rPr>
          <w:sz w:val="20"/>
        </w:rPr>
        <w:t>Use</w:t>
      </w:r>
      <w:r>
        <w:rPr>
          <w:spacing w:val="-6"/>
          <w:sz w:val="20"/>
        </w:rPr>
        <w:t xml:space="preserve"> </w:t>
      </w:r>
      <w:r>
        <w:rPr>
          <w:sz w:val="20"/>
        </w:rPr>
        <w:t>of</w:t>
      </w:r>
      <w:r>
        <w:rPr>
          <w:spacing w:val="-6"/>
          <w:sz w:val="20"/>
        </w:rPr>
        <w:t xml:space="preserve"> </w:t>
      </w:r>
      <w:r>
        <w:rPr>
          <w:sz w:val="20"/>
        </w:rPr>
        <w:t>statistical</w:t>
      </w:r>
      <w:r>
        <w:rPr>
          <w:spacing w:val="-6"/>
          <w:sz w:val="20"/>
        </w:rPr>
        <w:t xml:space="preserve"> </w:t>
      </w:r>
      <w:r>
        <w:rPr>
          <w:spacing w:val="-2"/>
          <w:sz w:val="20"/>
        </w:rPr>
        <w:t>sampling.</w:t>
      </w:r>
    </w:p>
    <w:p w14:paraId="52892797" w14:textId="77777777" w:rsidR="00775F22" w:rsidRDefault="00D62D53">
      <w:pPr>
        <w:pStyle w:val="ListParagraph"/>
        <w:numPr>
          <w:ilvl w:val="2"/>
          <w:numId w:val="1"/>
        </w:numPr>
        <w:tabs>
          <w:tab w:val="left" w:pos="1799"/>
        </w:tabs>
        <w:spacing w:line="229" w:lineRule="exact"/>
        <w:ind w:left="1799" w:hanging="359"/>
        <w:rPr>
          <w:sz w:val="20"/>
        </w:rPr>
      </w:pPr>
      <w:r>
        <w:rPr>
          <w:sz w:val="20"/>
        </w:rPr>
        <w:t>Use</w:t>
      </w:r>
      <w:r>
        <w:rPr>
          <w:spacing w:val="-5"/>
          <w:sz w:val="20"/>
        </w:rPr>
        <w:t xml:space="preserve"> </w:t>
      </w:r>
      <w:r>
        <w:rPr>
          <w:sz w:val="20"/>
        </w:rPr>
        <w:t>of</w:t>
      </w:r>
      <w:r>
        <w:rPr>
          <w:spacing w:val="48"/>
          <w:sz w:val="20"/>
        </w:rPr>
        <w:t xml:space="preserve"> </w:t>
      </w:r>
      <w:r>
        <w:rPr>
          <w:sz w:val="20"/>
        </w:rPr>
        <w:t>technical</w:t>
      </w:r>
      <w:r>
        <w:rPr>
          <w:spacing w:val="-5"/>
          <w:sz w:val="20"/>
        </w:rPr>
        <w:t xml:space="preserve"> </w:t>
      </w:r>
      <w:r>
        <w:rPr>
          <w:spacing w:val="-2"/>
          <w:sz w:val="20"/>
        </w:rPr>
        <w:t>specialists</w:t>
      </w:r>
    </w:p>
    <w:p w14:paraId="72C0B74D" w14:textId="77777777" w:rsidR="00775F22" w:rsidRDefault="00D62D53">
      <w:pPr>
        <w:pStyle w:val="ListParagraph"/>
        <w:numPr>
          <w:ilvl w:val="2"/>
          <w:numId w:val="1"/>
        </w:numPr>
        <w:tabs>
          <w:tab w:val="left" w:pos="1800"/>
        </w:tabs>
        <w:ind w:hanging="360"/>
        <w:rPr>
          <w:sz w:val="20"/>
        </w:rPr>
      </w:pPr>
      <w:r>
        <w:rPr>
          <w:sz w:val="20"/>
        </w:rPr>
        <w:t>Organization</w:t>
      </w:r>
      <w:r>
        <w:rPr>
          <w:spacing w:val="-6"/>
          <w:sz w:val="20"/>
        </w:rPr>
        <w:t xml:space="preserve"> </w:t>
      </w:r>
      <w:r>
        <w:rPr>
          <w:sz w:val="20"/>
        </w:rPr>
        <w:t>of</w:t>
      </w:r>
      <w:r>
        <w:rPr>
          <w:spacing w:val="-3"/>
          <w:sz w:val="20"/>
        </w:rPr>
        <w:t xml:space="preserve"> </w:t>
      </w:r>
      <w:r>
        <w:rPr>
          <w:sz w:val="20"/>
        </w:rPr>
        <w:t>audit</w:t>
      </w:r>
      <w:r>
        <w:rPr>
          <w:spacing w:val="-7"/>
          <w:sz w:val="20"/>
        </w:rPr>
        <w:t xml:space="preserve"> </w:t>
      </w:r>
      <w:r>
        <w:rPr>
          <w:sz w:val="20"/>
        </w:rPr>
        <w:t>team and</w:t>
      </w:r>
      <w:r>
        <w:rPr>
          <w:spacing w:val="-3"/>
          <w:sz w:val="20"/>
        </w:rPr>
        <w:t xml:space="preserve"> </w:t>
      </w:r>
      <w:r>
        <w:rPr>
          <w:sz w:val="20"/>
        </w:rPr>
        <w:t>approximate</w:t>
      </w:r>
      <w:r>
        <w:rPr>
          <w:spacing w:val="-6"/>
          <w:sz w:val="20"/>
        </w:rPr>
        <w:t xml:space="preserve"> </w:t>
      </w:r>
      <w:r>
        <w:rPr>
          <w:sz w:val="20"/>
        </w:rPr>
        <w:t>percentage</w:t>
      </w:r>
      <w:r>
        <w:rPr>
          <w:spacing w:val="-7"/>
          <w:sz w:val="20"/>
        </w:rPr>
        <w:t xml:space="preserve"> </w:t>
      </w:r>
      <w:r>
        <w:rPr>
          <w:sz w:val="20"/>
        </w:rPr>
        <w:t>of</w:t>
      </w:r>
      <w:r>
        <w:rPr>
          <w:spacing w:val="-6"/>
          <w:sz w:val="20"/>
        </w:rPr>
        <w:t xml:space="preserve"> </w:t>
      </w:r>
      <w:r>
        <w:rPr>
          <w:sz w:val="20"/>
        </w:rPr>
        <w:t>time</w:t>
      </w:r>
      <w:r>
        <w:rPr>
          <w:spacing w:val="-6"/>
          <w:sz w:val="20"/>
        </w:rPr>
        <w:t xml:space="preserve"> </w:t>
      </w:r>
      <w:r>
        <w:rPr>
          <w:sz w:val="20"/>
        </w:rPr>
        <w:t>spent</w:t>
      </w:r>
      <w:r>
        <w:rPr>
          <w:spacing w:val="-6"/>
          <w:sz w:val="20"/>
        </w:rPr>
        <w:t xml:space="preserve"> </w:t>
      </w:r>
      <w:r>
        <w:rPr>
          <w:sz w:val="20"/>
        </w:rPr>
        <w:t>on</w:t>
      </w:r>
      <w:r>
        <w:rPr>
          <w:spacing w:val="-3"/>
          <w:sz w:val="20"/>
        </w:rPr>
        <w:t xml:space="preserve"> </w:t>
      </w:r>
      <w:r>
        <w:rPr>
          <w:spacing w:val="-2"/>
          <w:sz w:val="20"/>
        </w:rPr>
        <w:t>audit.</w:t>
      </w:r>
    </w:p>
    <w:p w14:paraId="6644F0F1" w14:textId="77777777" w:rsidR="00775F22" w:rsidRDefault="00D62D53">
      <w:pPr>
        <w:pStyle w:val="ListParagraph"/>
        <w:numPr>
          <w:ilvl w:val="2"/>
          <w:numId w:val="1"/>
        </w:numPr>
        <w:tabs>
          <w:tab w:val="left" w:pos="1800"/>
        </w:tabs>
        <w:spacing w:before="1"/>
        <w:ind w:hanging="360"/>
        <w:rPr>
          <w:sz w:val="20"/>
        </w:rPr>
      </w:pPr>
      <w:r>
        <w:rPr>
          <w:sz w:val="20"/>
        </w:rPr>
        <w:t>Sample</w:t>
      </w:r>
      <w:r>
        <w:rPr>
          <w:spacing w:val="-10"/>
          <w:sz w:val="20"/>
        </w:rPr>
        <w:t xml:space="preserve"> </w:t>
      </w:r>
      <w:r>
        <w:rPr>
          <w:sz w:val="20"/>
        </w:rPr>
        <w:t>management</w:t>
      </w:r>
      <w:r>
        <w:rPr>
          <w:spacing w:val="-8"/>
          <w:sz w:val="20"/>
        </w:rPr>
        <w:t xml:space="preserve"> </w:t>
      </w:r>
      <w:r>
        <w:rPr>
          <w:spacing w:val="-2"/>
          <w:sz w:val="20"/>
        </w:rPr>
        <w:t>letter.</w:t>
      </w:r>
    </w:p>
    <w:p w14:paraId="7DDC4402" w14:textId="77777777" w:rsidR="00775F22" w:rsidRDefault="00D62D53">
      <w:pPr>
        <w:pStyle w:val="ListParagraph"/>
        <w:numPr>
          <w:ilvl w:val="2"/>
          <w:numId w:val="1"/>
        </w:numPr>
        <w:tabs>
          <w:tab w:val="left" w:pos="1798"/>
        </w:tabs>
        <w:ind w:left="1798" w:hanging="358"/>
        <w:rPr>
          <w:sz w:val="20"/>
        </w:rPr>
      </w:pPr>
      <w:r>
        <w:rPr>
          <w:sz w:val="20"/>
        </w:rPr>
        <w:t>Typical</w:t>
      </w:r>
      <w:r>
        <w:rPr>
          <w:spacing w:val="-9"/>
          <w:sz w:val="20"/>
        </w:rPr>
        <w:t xml:space="preserve"> </w:t>
      </w:r>
      <w:r>
        <w:rPr>
          <w:sz w:val="20"/>
        </w:rPr>
        <w:t>assistance</w:t>
      </w:r>
      <w:r>
        <w:rPr>
          <w:spacing w:val="-9"/>
          <w:sz w:val="20"/>
        </w:rPr>
        <w:t xml:space="preserve"> </w:t>
      </w:r>
      <w:r>
        <w:rPr>
          <w:sz w:val="20"/>
        </w:rPr>
        <w:t>expected</w:t>
      </w:r>
      <w:r>
        <w:rPr>
          <w:spacing w:val="-8"/>
          <w:sz w:val="20"/>
        </w:rPr>
        <w:t xml:space="preserve"> </w:t>
      </w:r>
      <w:r>
        <w:rPr>
          <w:sz w:val="20"/>
        </w:rPr>
        <w:t>from</w:t>
      </w:r>
      <w:r>
        <w:rPr>
          <w:spacing w:val="-5"/>
          <w:sz w:val="20"/>
        </w:rPr>
        <w:t xml:space="preserve"> </w:t>
      </w:r>
      <w:r>
        <w:rPr>
          <w:sz w:val="20"/>
        </w:rPr>
        <w:t>government’s</w:t>
      </w:r>
      <w:r>
        <w:rPr>
          <w:spacing w:val="-7"/>
          <w:sz w:val="20"/>
        </w:rPr>
        <w:t xml:space="preserve"> </w:t>
      </w:r>
      <w:r>
        <w:rPr>
          <w:spacing w:val="-2"/>
          <w:sz w:val="20"/>
        </w:rPr>
        <w:t>staff.</w:t>
      </w:r>
    </w:p>
    <w:p w14:paraId="062A079A" w14:textId="77777777" w:rsidR="00775F22" w:rsidRDefault="00D62D53">
      <w:pPr>
        <w:pStyle w:val="ListParagraph"/>
        <w:numPr>
          <w:ilvl w:val="2"/>
          <w:numId w:val="1"/>
        </w:numPr>
        <w:tabs>
          <w:tab w:val="left" w:pos="1800"/>
        </w:tabs>
        <w:spacing w:before="1"/>
        <w:ind w:hanging="360"/>
        <w:rPr>
          <w:sz w:val="20"/>
        </w:rPr>
      </w:pPr>
      <w:r>
        <w:rPr>
          <w:sz w:val="20"/>
        </w:rPr>
        <w:t>Tentative</w:t>
      </w:r>
      <w:r>
        <w:rPr>
          <w:spacing w:val="-6"/>
          <w:sz w:val="20"/>
        </w:rPr>
        <w:t xml:space="preserve"> </w:t>
      </w:r>
      <w:r>
        <w:rPr>
          <w:sz w:val="20"/>
        </w:rPr>
        <w:t>schedule</w:t>
      </w:r>
      <w:r>
        <w:rPr>
          <w:spacing w:val="-6"/>
          <w:sz w:val="20"/>
        </w:rPr>
        <w:t xml:space="preserve"> </w:t>
      </w:r>
      <w:r>
        <w:rPr>
          <w:sz w:val="20"/>
        </w:rPr>
        <w:t>for</w:t>
      </w:r>
      <w:r>
        <w:rPr>
          <w:spacing w:val="-3"/>
          <w:sz w:val="20"/>
        </w:rPr>
        <w:t xml:space="preserve"> </w:t>
      </w:r>
      <w:r>
        <w:rPr>
          <w:sz w:val="20"/>
        </w:rPr>
        <w:t>completing</w:t>
      </w:r>
      <w:r>
        <w:rPr>
          <w:spacing w:val="-6"/>
          <w:sz w:val="20"/>
        </w:rPr>
        <w:t xml:space="preserve"> </w:t>
      </w:r>
      <w:r>
        <w:rPr>
          <w:sz w:val="20"/>
        </w:rPr>
        <w:t>audit</w:t>
      </w:r>
      <w:r>
        <w:rPr>
          <w:spacing w:val="-2"/>
          <w:sz w:val="20"/>
        </w:rPr>
        <w:t xml:space="preserve"> </w:t>
      </w:r>
      <w:r>
        <w:rPr>
          <w:sz w:val="20"/>
        </w:rPr>
        <w:t>within</w:t>
      </w:r>
      <w:r>
        <w:rPr>
          <w:spacing w:val="-5"/>
          <w:sz w:val="20"/>
        </w:rPr>
        <w:t xml:space="preserve"> </w:t>
      </w:r>
      <w:r>
        <w:rPr>
          <w:sz w:val="20"/>
        </w:rPr>
        <w:t>the</w:t>
      </w:r>
      <w:r>
        <w:rPr>
          <w:spacing w:val="-6"/>
          <w:sz w:val="20"/>
        </w:rPr>
        <w:t xml:space="preserve"> </w:t>
      </w:r>
      <w:r>
        <w:rPr>
          <w:sz w:val="20"/>
        </w:rPr>
        <w:t>time</w:t>
      </w:r>
      <w:r>
        <w:rPr>
          <w:spacing w:val="-6"/>
          <w:sz w:val="20"/>
        </w:rPr>
        <w:t xml:space="preserve"> </w:t>
      </w:r>
      <w:r>
        <w:rPr>
          <w:spacing w:val="-2"/>
          <w:sz w:val="20"/>
        </w:rPr>
        <w:t>required</w:t>
      </w:r>
    </w:p>
    <w:p w14:paraId="157250A0" w14:textId="77777777" w:rsidR="00775F22" w:rsidRDefault="00D62D53">
      <w:pPr>
        <w:pStyle w:val="ListParagraph"/>
        <w:numPr>
          <w:ilvl w:val="1"/>
          <w:numId w:val="1"/>
        </w:numPr>
        <w:tabs>
          <w:tab w:val="left" w:pos="1080"/>
        </w:tabs>
        <w:spacing w:before="228"/>
        <w:ind w:left="1080" w:right="4" w:hanging="360"/>
        <w:rPr>
          <w:sz w:val="20"/>
        </w:rPr>
      </w:pPr>
      <w:r>
        <w:rPr>
          <w:sz w:val="20"/>
        </w:rPr>
        <w:t>An</w:t>
      </w:r>
      <w:r>
        <w:rPr>
          <w:spacing w:val="38"/>
          <w:sz w:val="20"/>
        </w:rPr>
        <w:t xml:space="preserve"> </w:t>
      </w:r>
      <w:r>
        <w:rPr>
          <w:sz w:val="20"/>
        </w:rPr>
        <w:t>outline</w:t>
      </w:r>
      <w:r>
        <w:rPr>
          <w:spacing w:val="40"/>
          <w:sz w:val="20"/>
        </w:rPr>
        <w:t xml:space="preserve"> </w:t>
      </w:r>
      <w:r>
        <w:rPr>
          <w:sz w:val="20"/>
        </w:rPr>
        <w:t>of</w:t>
      </w:r>
      <w:r>
        <w:rPr>
          <w:spacing w:val="37"/>
          <w:sz w:val="20"/>
        </w:rPr>
        <w:t xml:space="preserve"> </w:t>
      </w:r>
      <w:r>
        <w:rPr>
          <w:sz w:val="20"/>
        </w:rPr>
        <w:t>the</w:t>
      </w:r>
      <w:r>
        <w:rPr>
          <w:spacing w:val="37"/>
          <w:sz w:val="20"/>
        </w:rPr>
        <w:t xml:space="preserve"> </w:t>
      </w:r>
      <w:r>
        <w:rPr>
          <w:sz w:val="20"/>
        </w:rPr>
        <w:t>estimated</w:t>
      </w:r>
      <w:r>
        <w:rPr>
          <w:spacing w:val="38"/>
          <w:sz w:val="20"/>
        </w:rPr>
        <w:t xml:space="preserve"> </w:t>
      </w:r>
      <w:r>
        <w:rPr>
          <w:sz w:val="20"/>
        </w:rPr>
        <w:t>hours</w:t>
      </w:r>
      <w:r>
        <w:rPr>
          <w:spacing w:val="39"/>
          <w:sz w:val="20"/>
        </w:rPr>
        <w:t xml:space="preserve"> </w:t>
      </w:r>
      <w:r>
        <w:rPr>
          <w:sz w:val="20"/>
        </w:rPr>
        <w:t>for</w:t>
      </w:r>
      <w:r>
        <w:rPr>
          <w:spacing w:val="40"/>
          <w:sz w:val="20"/>
        </w:rPr>
        <w:t xml:space="preserve"> </w:t>
      </w:r>
      <w:r>
        <w:rPr>
          <w:sz w:val="20"/>
        </w:rPr>
        <w:t>each</w:t>
      </w:r>
      <w:r>
        <w:rPr>
          <w:spacing w:val="38"/>
          <w:sz w:val="20"/>
        </w:rPr>
        <w:t xml:space="preserve"> </w:t>
      </w:r>
      <w:r>
        <w:rPr>
          <w:sz w:val="20"/>
        </w:rPr>
        <w:t>segment</w:t>
      </w:r>
      <w:r>
        <w:rPr>
          <w:spacing w:val="40"/>
          <w:sz w:val="20"/>
        </w:rPr>
        <w:t xml:space="preserve"> </w:t>
      </w:r>
      <w:r>
        <w:rPr>
          <w:sz w:val="20"/>
        </w:rPr>
        <w:t>of</w:t>
      </w:r>
      <w:r>
        <w:rPr>
          <w:spacing w:val="37"/>
          <w:sz w:val="20"/>
        </w:rPr>
        <w:t xml:space="preserve"> </w:t>
      </w:r>
      <w:r>
        <w:rPr>
          <w:sz w:val="20"/>
        </w:rPr>
        <w:t>the</w:t>
      </w:r>
      <w:r>
        <w:rPr>
          <w:spacing w:val="40"/>
          <w:sz w:val="20"/>
        </w:rPr>
        <w:t xml:space="preserve"> </w:t>
      </w:r>
      <w:r>
        <w:rPr>
          <w:sz w:val="20"/>
        </w:rPr>
        <w:t>engagement,</w:t>
      </w:r>
      <w:r>
        <w:rPr>
          <w:spacing w:val="37"/>
          <w:sz w:val="20"/>
        </w:rPr>
        <w:t xml:space="preserve"> </w:t>
      </w:r>
      <w:r>
        <w:rPr>
          <w:sz w:val="20"/>
        </w:rPr>
        <w:t>in</w:t>
      </w:r>
      <w:r>
        <w:rPr>
          <w:spacing w:val="40"/>
          <w:sz w:val="20"/>
        </w:rPr>
        <w:t xml:space="preserve"> </w:t>
      </w:r>
      <w:r>
        <w:rPr>
          <w:sz w:val="20"/>
        </w:rPr>
        <w:t>the</w:t>
      </w:r>
      <w:r>
        <w:rPr>
          <w:spacing w:val="38"/>
          <w:sz w:val="20"/>
        </w:rPr>
        <w:t xml:space="preserve"> </w:t>
      </w:r>
      <w:r>
        <w:rPr>
          <w:sz w:val="20"/>
        </w:rPr>
        <w:t xml:space="preserve">following </w:t>
      </w:r>
      <w:r>
        <w:rPr>
          <w:spacing w:val="-2"/>
          <w:sz w:val="20"/>
        </w:rPr>
        <w:t>format:</w:t>
      </w:r>
    </w:p>
    <w:p w14:paraId="5D8BCE02" w14:textId="77777777" w:rsidR="00775F22" w:rsidRDefault="00775F22">
      <w:pPr>
        <w:pStyle w:val="BodyText"/>
        <w:spacing w:before="22"/>
      </w:pPr>
    </w:p>
    <w:tbl>
      <w:tblPr>
        <w:tblW w:w="0" w:type="auto"/>
        <w:tblInd w:w="3547" w:type="dxa"/>
        <w:tblLayout w:type="fixed"/>
        <w:tblCellMar>
          <w:left w:w="0" w:type="dxa"/>
          <w:right w:w="0" w:type="dxa"/>
        </w:tblCellMar>
        <w:tblLook w:val="01E0" w:firstRow="1" w:lastRow="1" w:firstColumn="1" w:lastColumn="1" w:noHBand="0" w:noVBand="0"/>
      </w:tblPr>
      <w:tblGrid>
        <w:gridCol w:w="819"/>
        <w:gridCol w:w="1011"/>
        <w:gridCol w:w="1007"/>
        <w:gridCol w:w="1011"/>
        <w:gridCol w:w="819"/>
      </w:tblGrid>
      <w:tr w:rsidR="00775F22" w14:paraId="5C480E1C" w14:textId="77777777">
        <w:trPr>
          <w:trHeight w:val="236"/>
        </w:trPr>
        <w:tc>
          <w:tcPr>
            <w:tcW w:w="819" w:type="dxa"/>
          </w:tcPr>
          <w:p w14:paraId="576B124B" w14:textId="07C0EDD5" w:rsidR="00775F22" w:rsidRDefault="00D62D53">
            <w:pPr>
              <w:pStyle w:val="TableParagraph"/>
              <w:spacing w:line="217" w:lineRule="exact"/>
              <w:ind w:left="95"/>
              <w:rPr>
                <w:sz w:val="20"/>
              </w:rPr>
            </w:pPr>
            <w:r>
              <w:rPr>
                <w:spacing w:val="-4"/>
                <w:sz w:val="20"/>
              </w:rPr>
              <w:t>202</w:t>
            </w:r>
            <w:r w:rsidR="005803DC">
              <w:rPr>
                <w:spacing w:val="-4"/>
                <w:sz w:val="20"/>
              </w:rPr>
              <w:t>5</w:t>
            </w:r>
          </w:p>
        </w:tc>
        <w:tc>
          <w:tcPr>
            <w:tcW w:w="1011" w:type="dxa"/>
          </w:tcPr>
          <w:p w14:paraId="41A9B2D8" w14:textId="6FE8B9A5" w:rsidR="00775F22" w:rsidRDefault="00D62D53">
            <w:pPr>
              <w:pStyle w:val="TableParagraph"/>
              <w:spacing w:line="217" w:lineRule="exact"/>
              <w:ind w:left="1" w:right="1"/>
              <w:jc w:val="center"/>
              <w:rPr>
                <w:sz w:val="20"/>
              </w:rPr>
            </w:pPr>
            <w:r>
              <w:rPr>
                <w:spacing w:val="-4"/>
                <w:sz w:val="20"/>
              </w:rPr>
              <w:t>202</w:t>
            </w:r>
            <w:r w:rsidR="005803DC">
              <w:rPr>
                <w:spacing w:val="-4"/>
                <w:sz w:val="20"/>
              </w:rPr>
              <w:t>6</w:t>
            </w:r>
          </w:p>
        </w:tc>
        <w:tc>
          <w:tcPr>
            <w:tcW w:w="1007" w:type="dxa"/>
          </w:tcPr>
          <w:p w14:paraId="263EDC04" w14:textId="45527FF7" w:rsidR="00775F22" w:rsidRDefault="00D62D53">
            <w:pPr>
              <w:pStyle w:val="TableParagraph"/>
              <w:spacing w:line="217" w:lineRule="exact"/>
              <w:ind w:left="2" w:right="1"/>
              <w:jc w:val="center"/>
              <w:rPr>
                <w:sz w:val="20"/>
              </w:rPr>
            </w:pPr>
            <w:r>
              <w:rPr>
                <w:spacing w:val="-4"/>
                <w:sz w:val="20"/>
              </w:rPr>
              <w:t>202</w:t>
            </w:r>
            <w:r w:rsidR="005803DC">
              <w:rPr>
                <w:spacing w:val="-4"/>
                <w:sz w:val="20"/>
              </w:rPr>
              <w:t>7</w:t>
            </w:r>
          </w:p>
        </w:tc>
        <w:tc>
          <w:tcPr>
            <w:tcW w:w="1011" w:type="dxa"/>
          </w:tcPr>
          <w:p w14:paraId="548B4D3C" w14:textId="7B2C0079" w:rsidR="00775F22" w:rsidRDefault="00D62D53">
            <w:pPr>
              <w:pStyle w:val="TableParagraph"/>
              <w:spacing w:line="217" w:lineRule="exact"/>
              <w:ind w:left="1" w:right="1"/>
              <w:jc w:val="center"/>
              <w:rPr>
                <w:sz w:val="20"/>
              </w:rPr>
            </w:pPr>
            <w:r>
              <w:rPr>
                <w:spacing w:val="-4"/>
                <w:sz w:val="20"/>
              </w:rPr>
              <w:t>202</w:t>
            </w:r>
            <w:r w:rsidR="005803DC">
              <w:rPr>
                <w:spacing w:val="-4"/>
                <w:sz w:val="20"/>
              </w:rPr>
              <w:t>8</w:t>
            </w:r>
          </w:p>
        </w:tc>
        <w:tc>
          <w:tcPr>
            <w:tcW w:w="819" w:type="dxa"/>
          </w:tcPr>
          <w:p w14:paraId="7F1ED115" w14:textId="45117B31" w:rsidR="00775F22" w:rsidRDefault="00D62D53">
            <w:pPr>
              <w:pStyle w:val="TableParagraph"/>
              <w:spacing w:line="217" w:lineRule="exact"/>
              <w:ind w:left="188"/>
              <w:jc w:val="center"/>
              <w:rPr>
                <w:sz w:val="20"/>
              </w:rPr>
            </w:pPr>
            <w:r>
              <w:rPr>
                <w:spacing w:val="-4"/>
                <w:sz w:val="20"/>
              </w:rPr>
              <w:t>202</w:t>
            </w:r>
            <w:r w:rsidR="005803DC">
              <w:rPr>
                <w:spacing w:val="-4"/>
                <w:sz w:val="20"/>
              </w:rPr>
              <w:t>9</w:t>
            </w:r>
          </w:p>
        </w:tc>
      </w:tr>
      <w:tr w:rsidR="00775F22" w14:paraId="78B7A550" w14:textId="77777777">
        <w:trPr>
          <w:trHeight w:val="236"/>
        </w:trPr>
        <w:tc>
          <w:tcPr>
            <w:tcW w:w="819" w:type="dxa"/>
          </w:tcPr>
          <w:p w14:paraId="53522F33" w14:textId="77777777" w:rsidR="00775F22" w:rsidRDefault="00D62D53">
            <w:pPr>
              <w:pStyle w:val="TableParagraph"/>
              <w:spacing w:before="6" w:line="210" w:lineRule="exact"/>
              <w:ind w:left="50"/>
              <w:rPr>
                <w:sz w:val="20"/>
              </w:rPr>
            </w:pPr>
            <w:r>
              <w:rPr>
                <w:spacing w:val="-2"/>
                <w:sz w:val="20"/>
              </w:rPr>
              <w:t>Hours</w:t>
            </w:r>
          </w:p>
        </w:tc>
        <w:tc>
          <w:tcPr>
            <w:tcW w:w="1011" w:type="dxa"/>
          </w:tcPr>
          <w:p w14:paraId="12E98801" w14:textId="77777777" w:rsidR="00775F22" w:rsidRDefault="00D62D53">
            <w:pPr>
              <w:pStyle w:val="TableParagraph"/>
              <w:spacing w:before="6" w:line="210" w:lineRule="exact"/>
              <w:ind w:left="1" w:right="1"/>
              <w:jc w:val="center"/>
              <w:rPr>
                <w:sz w:val="20"/>
              </w:rPr>
            </w:pPr>
            <w:r>
              <w:rPr>
                <w:spacing w:val="-2"/>
                <w:sz w:val="20"/>
              </w:rPr>
              <w:t>Hours</w:t>
            </w:r>
          </w:p>
        </w:tc>
        <w:tc>
          <w:tcPr>
            <w:tcW w:w="1007" w:type="dxa"/>
          </w:tcPr>
          <w:p w14:paraId="241344FD" w14:textId="77777777" w:rsidR="00775F22" w:rsidRDefault="00D62D53">
            <w:pPr>
              <w:pStyle w:val="TableParagraph"/>
              <w:spacing w:before="6" w:line="210" w:lineRule="exact"/>
              <w:ind w:left="1" w:right="2"/>
              <w:jc w:val="center"/>
              <w:rPr>
                <w:sz w:val="20"/>
              </w:rPr>
            </w:pPr>
            <w:r>
              <w:rPr>
                <w:spacing w:val="-2"/>
                <w:sz w:val="20"/>
              </w:rPr>
              <w:t>Hours</w:t>
            </w:r>
          </w:p>
        </w:tc>
        <w:tc>
          <w:tcPr>
            <w:tcW w:w="1011" w:type="dxa"/>
          </w:tcPr>
          <w:p w14:paraId="124A6159" w14:textId="77777777" w:rsidR="00775F22" w:rsidRDefault="00D62D53">
            <w:pPr>
              <w:pStyle w:val="TableParagraph"/>
              <w:spacing w:before="6" w:line="210" w:lineRule="exact"/>
              <w:ind w:right="1"/>
              <w:jc w:val="center"/>
              <w:rPr>
                <w:sz w:val="20"/>
              </w:rPr>
            </w:pPr>
            <w:r>
              <w:rPr>
                <w:spacing w:val="-2"/>
                <w:sz w:val="20"/>
              </w:rPr>
              <w:t>Hours</w:t>
            </w:r>
          </w:p>
        </w:tc>
        <w:tc>
          <w:tcPr>
            <w:tcW w:w="819" w:type="dxa"/>
          </w:tcPr>
          <w:p w14:paraId="4A855917" w14:textId="77777777" w:rsidR="00775F22" w:rsidRDefault="00D62D53">
            <w:pPr>
              <w:pStyle w:val="TableParagraph"/>
              <w:spacing w:before="6" w:line="210" w:lineRule="exact"/>
              <w:ind w:left="188" w:right="1"/>
              <w:jc w:val="center"/>
              <w:rPr>
                <w:sz w:val="20"/>
              </w:rPr>
            </w:pPr>
            <w:r>
              <w:rPr>
                <w:spacing w:val="-2"/>
                <w:sz w:val="20"/>
              </w:rPr>
              <w:t>Hours</w:t>
            </w:r>
          </w:p>
        </w:tc>
      </w:tr>
    </w:tbl>
    <w:p w14:paraId="384DE5B9" w14:textId="56C3678D" w:rsidR="00775F22" w:rsidRDefault="00D62D53">
      <w:pPr>
        <w:pStyle w:val="BodyText"/>
        <w:spacing w:before="18" w:line="261" w:lineRule="auto"/>
        <w:ind w:left="1459" w:right="2885" w:hanging="332"/>
      </w:pPr>
      <w:r>
        <w:t>Segment</w:t>
      </w:r>
      <w:r>
        <w:rPr>
          <w:spacing w:val="-13"/>
        </w:rPr>
        <w:t xml:space="preserve"> </w:t>
      </w:r>
      <w:r>
        <w:t>(</w:t>
      </w:r>
      <w:r w:rsidR="005803DC">
        <w:t>City</w:t>
      </w:r>
      <w:r>
        <w:t>,</w:t>
      </w:r>
      <w:r>
        <w:rPr>
          <w:spacing w:val="-13"/>
        </w:rPr>
        <w:t xml:space="preserve"> </w:t>
      </w:r>
      <w:r>
        <w:t>Library,</w:t>
      </w:r>
      <w:r>
        <w:rPr>
          <w:spacing w:val="-11"/>
        </w:rPr>
        <w:t xml:space="preserve"> </w:t>
      </w:r>
      <w:r>
        <w:t>Water</w:t>
      </w:r>
      <w:r>
        <w:rPr>
          <w:spacing w:val="-14"/>
        </w:rPr>
        <w:t xml:space="preserve"> </w:t>
      </w:r>
      <w:r>
        <w:t>Utility,</w:t>
      </w:r>
      <w:r>
        <w:rPr>
          <w:spacing w:val="-11"/>
        </w:rPr>
        <w:t xml:space="preserve"> </w:t>
      </w:r>
      <w:r>
        <w:t>Sewer</w:t>
      </w:r>
      <w:r>
        <w:rPr>
          <w:spacing w:val="-10"/>
        </w:rPr>
        <w:t xml:space="preserve"> </w:t>
      </w:r>
      <w:r>
        <w:t>Utility,</w:t>
      </w:r>
      <w:r>
        <w:rPr>
          <w:spacing w:val="-13"/>
        </w:rPr>
        <w:t xml:space="preserve"> </w:t>
      </w:r>
      <w:r>
        <w:t xml:space="preserve">TIF) </w:t>
      </w:r>
      <w:r>
        <w:rPr>
          <w:spacing w:val="-2"/>
        </w:rPr>
        <w:t>Partner</w:t>
      </w:r>
    </w:p>
    <w:p w14:paraId="1F72C732" w14:textId="77777777" w:rsidR="00775F22" w:rsidRDefault="00D62D53">
      <w:pPr>
        <w:pStyle w:val="BodyText"/>
        <w:spacing w:line="259" w:lineRule="auto"/>
        <w:ind w:left="1459" w:right="6945"/>
      </w:pPr>
      <w:r>
        <w:rPr>
          <w:spacing w:val="-2"/>
        </w:rPr>
        <w:t>Manager Supervisor Senior Staff</w:t>
      </w:r>
    </w:p>
    <w:p w14:paraId="11508C9A" w14:textId="77777777" w:rsidR="00775F22" w:rsidRDefault="00775F22">
      <w:pPr>
        <w:pStyle w:val="BodyText"/>
        <w:spacing w:line="259" w:lineRule="auto"/>
        <w:sectPr w:rsidR="00775F22">
          <w:pgSz w:w="12240" w:h="15840"/>
          <w:pgMar w:top="1360" w:right="1440" w:bottom="980" w:left="1440" w:header="0" w:footer="786" w:gutter="0"/>
          <w:cols w:space="720"/>
        </w:sectPr>
      </w:pPr>
    </w:p>
    <w:p w14:paraId="5A2EB5B4" w14:textId="77777777" w:rsidR="00775F22" w:rsidRDefault="00D62D53">
      <w:pPr>
        <w:pStyle w:val="Heading1"/>
        <w:numPr>
          <w:ilvl w:val="0"/>
          <w:numId w:val="4"/>
        </w:numPr>
        <w:tabs>
          <w:tab w:val="left" w:pos="273"/>
        </w:tabs>
        <w:spacing w:before="79"/>
        <w:ind w:left="273" w:hanging="273"/>
      </w:pPr>
      <w:r>
        <w:lastRenderedPageBreak/>
        <w:t>Cost</w:t>
      </w:r>
      <w:r>
        <w:rPr>
          <w:spacing w:val="-1"/>
        </w:rPr>
        <w:t xml:space="preserve"> </w:t>
      </w:r>
      <w:r>
        <w:rPr>
          <w:spacing w:val="-2"/>
        </w:rPr>
        <w:t>Proposal</w:t>
      </w:r>
    </w:p>
    <w:p w14:paraId="4CFD985A" w14:textId="77777777" w:rsidR="00775F22" w:rsidRDefault="00D62D53">
      <w:pPr>
        <w:pStyle w:val="BodyText"/>
        <w:spacing w:before="229"/>
        <w:ind w:left="360" w:right="7"/>
        <w:jc w:val="both"/>
      </w:pPr>
      <w:r>
        <w:t>The cost portion must be provided as a separate document from the technical proposal.</w:t>
      </w:r>
      <w:r>
        <w:rPr>
          <w:spacing w:val="40"/>
        </w:rPr>
        <w:t xml:space="preserve"> </w:t>
      </w:r>
      <w:r>
        <w:t>It will be scored separately and not opened nor considered by the reviewers until the technical evaluation is completed.</w:t>
      </w:r>
      <w:r>
        <w:rPr>
          <w:spacing w:val="40"/>
        </w:rPr>
        <w:t xml:space="preserve"> </w:t>
      </w:r>
      <w:r>
        <w:t>Do not make references to costs anywhere else in the proposal.</w:t>
      </w:r>
    </w:p>
    <w:p w14:paraId="37CA85FE" w14:textId="77777777" w:rsidR="00775F22" w:rsidRDefault="00775F22">
      <w:pPr>
        <w:pStyle w:val="BodyText"/>
        <w:spacing w:before="1"/>
      </w:pPr>
    </w:p>
    <w:p w14:paraId="6F833E2F" w14:textId="77777777" w:rsidR="00775F22" w:rsidRDefault="00D62D53">
      <w:pPr>
        <w:pStyle w:val="BodyText"/>
        <w:ind w:left="360" w:right="5"/>
        <w:jc w:val="both"/>
      </w:pPr>
      <w:r>
        <w:t>The cost proposal should include a “not to exceed” fee for each year, inclusive of all costs.</w:t>
      </w:r>
      <w:r>
        <w:rPr>
          <w:spacing w:val="71"/>
        </w:rPr>
        <w:t xml:space="preserve"> </w:t>
      </w:r>
      <w:r>
        <w:t>This will be the cost to be used in determining point scores for cost evaluation purposes.</w:t>
      </w:r>
      <w:r>
        <w:rPr>
          <w:spacing w:val="40"/>
        </w:rPr>
        <w:t xml:space="preserve"> </w:t>
      </w:r>
      <w:r>
        <w:t>Any special projects outside the scope of this request would be negotiated separately.</w:t>
      </w:r>
    </w:p>
    <w:p w14:paraId="18F573E8" w14:textId="77777777" w:rsidR="00775F22" w:rsidRDefault="00D62D53">
      <w:pPr>
        <w:pStyle w:val="BodyText"/>
        <w:spacing w:before="230"/>
        <w:ind w:left="360"/>
        <w:jc w:val="both"/>
      </w:pPr>
      <w:r>
        <w:t>The</w:t>
      </w:r>
      <w:r>
        <w:rPr>
          <w:spacing w:val="-7"/>
        </w:rPr>
        <w:t xml:space="preserve"> </w:t>
      </w:r>
      <w:r>
        <w:t>dollar</w:t>
      </w:r>
      <w:r>
        <w:rPr>
          <w:spacing w:val="-4"/>
        </w:rPr>
        <w:t xml:space="preserve"> </w:t>
      </w:r>
      <w:r>
        <w:t>cost</w:t>
      </w:r>
      <w:r>
        <w:rPr>
          <w:spacing w:val="-7"/>
        </w:rPr>
        <w:t xml:space="preserve"> </w:t>
      </w:r>
      <w:r>
        <w:t>proposal</w:t>
      </w:r>
      <w:r>
        <w:rPr>
          <w:spacing w:val="-4"/>
        </w:rPr>
        <w:t xml:space="preserve"> </w:t>
      </w:r>
      <w:r>
        <w:t>for</w:t>
      </w:r>
      <w:r>
        <w:rPr>
          <w:spacing w:val="-3"/>
        </w:rPr>
        <w:t xml:space="preserve"> </w:t>
      </w:r>
      <w:r>
        <w:t>reoccurring</w:t>
      </w:r>
      <w:r>
        <w:rPr>
          <w:spacing w:val="-4"/>
        </w:rPr>
        <w:t xml:space="preserve"> </w:t>
      </w:r>
      <w:r>
        <w:t>audits</w:t>
      </w:r>
      <w:r>
        <w:rPr>
          <w:spacing w:val="-4"/>
        </w:rPr>
        <w:t xml:space="preserve"> </w:t>
      </w:r>
      <w:r>
        <w:t>should</w:t>
      </w:r>
      <w:r>
        <w:rPr>
          <w:spacing w:val="-4"/>
        </w:rPr>
        <w:t xml:space="preserve"> </w:t>
      </w:r>
      <w:r>
        <w:t>be</w:t>
      </w:r>
      <w:r>
        <w:rPr>
          <w:spacing w:val="-6"/>
        </w:rPr>
        <w:t xml:space="preserve"> </w:t>
      </w:r>
      <w:r>
        <w:t>prepared</w:t>
      </w:r>
      <w:r>
        <w:rPr>
          <w:spacing w:val="-4"/>
        </w:rPr>
        <w:t xml:space="preserve"> </w:t>
      </w:r>
      <w:r>
        <w:t>in</w:t>
      </w:r>
      <w:r>
        <w:rPr>
          <w:spacing w:val="-6"/>
        </w:rPr>
        <w:t xml:space="preserve"> </w:t>
      </w:r>
      <w:r>
        <w:t>the</w:t>
      </w:r>
      <w:r>
        <w:rPr>
          <w:spacing w:val="-4"/>
        </w:rPr>
        <w:t xml:space="preserve"> </w:t>
      </w:r>
      <w:r>
        <w:t>following</w:t>
      </w:r>
      <w:r>
        <w:rPr>
          <w:spacing w:val="-7"/>
        </w:rPr>
        <w:t xml:space="preserve"> </w:t>
      </w:r>
      <w:r>
        <w:rPr>
          <w:spacing w:val="-2"/>
        </w:rPr>
        <w:t>format:</w:t>
      </w:r>
    </w:p>
    <w:p w14:paraId="1B6C553D" w14:textId="77777777" w:rsidR="00775F22" w:rsidRDefault="00775F22">
      <w:pPr>
        <w:pStyle w:val="BodyText"/>
        <w:spacing w:before="12"/>
      </w:pPr>
    </w:p>
    <w:p w14:paraId="260EC35A" w14:textId="675441D9" w:rsidR="00775F22" w:rsidRDefault="00D62D53">
      <w:pPr>
        <w:pStyle w:val="BodyText"/>
        <w:tabs>
          <w:tab w:val="left" w:pos="4281"/>
          <w:tab w:val="left" w:pos="5291"/>
          <w:tab w:val="left" w:pos="6300"/>
          <w:tab w:val="left" w:pos="7308"/>
        </w:tabs>
        <w:spacing w:before="1"/>
        <w:ind w:left="3273"/>
      </w:pPr>
      <w:r>
        <w:rPr>
          <w:spacing w:val="-4"/>
        </w:rPr>
        <w:t>202</w:t>
      </w:r>
      <w:r w:rsidR="005803DC">
        <w:rPr>
          <w:spacing w:val="-4"/>
        </w:rPr>
        <w:t>5</w:t>
      </w:r>
      <w:r>
        <w:tab/>
      </w:r>
      <w:r>
        <w:rPr>
          <w:spacing w:val="-4"/>
        </w:rPr>
        <w:t>202</w:t>
      </w:r>
      <w:r w:rsidR="005803DC">
        <w:rPr>
          <w:spacing w:val="-4"/>
        </w:rPr>
        <w:t>6</w:t>
      </w:r>
      <w:r>
        <w:tab/>
      </w:r>
      <w:r>
        <w:rPr>
          <w:spacing w:val="-4"/>
        </w:rPr>
        <w:t>202</w:t>
      </w:r>
      <w:r w:rsidR="005803DC">
        <w:rPr>
          <w:spacing w:val="-4"/>
        </w:rPr>
        <w:t>7</w:t>
      </w:r>
      <w:r>
        <w:tab/>
      </w:r>
      <w:r>
        <w:rPr>
          <w:spacing w:val="-4"/>
        </w:rPr>
        <w:t>202</w:t>
      </w:r>
      <w:r w:rsidR="005803DC">
        <w:rPr>
          <w:spacing w:val="-4"/>
        </w:rPr>
        <w:t>8</w:t>
      </w:r>
      <w:r>
        <w:tab/>
      </w:r>
      <w:r>
        <w:rPr>
          <w:spacing w:val="-4"/>
        </w:rPr>
        <w:t>202</w:t>
      </w:r>
      <w:r w:rsidR="005803DC">
        <w:rPr>
          <w:spacing w:val="-4"/>
        </w:rPr>
        <w:t>9</w:t>
      </w:r>
    </w:p>
    <w:p w14:paraId="1F692465" w14:textId="77777777" w:rsidR="00775F22" w:rsidRDefault="00D62D53">
      <w:pPr>
        <w:pStyle w:val="BodyText"/>
        <w:tabs>
          <w:tab w:val="left" w:pos="4276"/>
          <w:tab w:val="left" w:pos="5287"/>
          <w:tab w:val="left" w:pos="6295"/>
          <w:tab w:val="left" w:pos="7303"/>
        </w:tabs>
        <w:spacing w:before="17"/>
        <w:ind w:left="3268"/>
      </w:pPr>
      <w:r>
        <w:rPr>
          <w:spacing w:val="-2"/>
          <w:u w:val="single"/>
        </w:rPr>
        <w:t>Audit</w:t>
      </w:r>
      <w:r>
        <w:tab/>
      </w:r>
      <w:proofErr w:type="spellStart"/>
      <w:r>
        <w:rPr>
          <w:spacing w:val="-4"/>
          <w:u w:val="single"/>
        </w:rPr>
        <w:t>Audit</w:t>
      </w:r>
      <w:proofErr w:type="spellEnd"/>
      <w:r>
        <w:tab/>
      </w:r>
      <w:proofErr w:type="spellStart"/>
      <w:r>
        <w:rPr>
          <w:spacing w:val="-4"/>
          <w:u w:val="single"/>
        </w:rPr>
        <w:t>Audit</w:t>
      </w:r>
      <w:proofErr w:type="spellEnd"/>
      <w:r>
        <w:tab/>
      </w:r>
      <w:proofErr w:type="spellStart"/>
      <w:r>
        <w:rPr>
          <w:spacing w:val="-4"/>
          <w:u w:val="single"/>
        </w:rPr>
        <w:t>Audit</w:t>
      </w:r>
      <w:proofErr w:type="spellEnd"/>
      <w:r>
        <w:tab/>
      </w:r>
      <w:proofErr w:type="spellStart"/>
      <w:r>
        <w:rPr>
          <w:spacing w:val="-4"/>
          <w:u w:val="single"/>
        </w:rPr>
        <w:t>Audit</w:t>
      </w:r>
      <w:proofErr w:type="spellEnd"/>
    </w:p>
    <w:p w14:paraId="1FA60239" w14:textId="6F4F5419" w:rsidR="00775F22" w:rsidRDefault="005803DC">
      <w:pPr>
        <w:pStyle w:val="BodyText"/>
        <w:spacing w:before="15"/>
        <w:ind w:left="408"/>
      </w:pPr>
      <w:r>
        <w:rPr>
          <w:spacing w:val="-2"/>
        </w:rPr>
        <w:t>City</w:t>
      </w:r>
      <w:r w:rsidR="00D62D53">
        <w:rPr>
          <w:spacing w:val="-2"/>
        </w:rPr>
        <w:t xml:space="preserve"> General</w:t>
      </w:r>
      <w:r w:rsidR="00D62D53">
        <w:rPr>
          <w:spacing w:val="1"/>
        </w:rPr>
        <w:t xml:space="preserve"> </w:t>
      </w:r>
      <w:r w:rsidR="00D62D53">
        <w:rPr>
          <w:spacing w:val="-4"/>
        </w:rPr>
        <w:t>Audit</w:t>
      </w:r>
    </w:p>
    <w:p w14:paraId="3EAFFBC8" w14:textId="77777777" w:rsidR="00775F22" w:rsidRDefault="00D62D53">
      <w:pPr>
        <w:pStyle w:val="BodyText"/>
        <w:spacing w:before="17" w:line="259" w:lineRule="auto"/>
        <w:ind w:left="408" w:right="6414" w:firstLine="165"/>
      </w:pPr>
      <w:r>
        <w:t>(</w:t>
      </w:r>
      <w:proofErr w:type="gramStart"/>
      <w:r>
        <w:t>all</w:t>
      </w:r>
      <w:proofErr w:type="gramEnd"/>
      <w:r>
        <w:rPr>
          <w:spacing w:val="-14"/>
        </w:rPr>
        <w:t xml:space="preserve"> </w:t>
      </w:r>
      <w:r>
        <w:t>funds</w:t>
      </w:r>
      <w:r>
        <w:rPr>
          <w:spacing w:val="-14"/>
        </w:rPr>
        <w:t xml:space="preserve"> </w:t>
      </w:r>
      <w:r>
        <w:t>except</w:t>
      </w:r>
      <w:r>
        <w:rPr>
          <w:spacing w:val="-14"/>
        </w:rPr>
        <w:t xml:space="preserve"> </w:t>
      </w:r>
      <w:r>
        <w:t>utilities) Water Utility</w:t>
      </w:r>
    </w:p>
    <w:p w14:paraId="005AEE8B" w14:textId="77777777" w:rsidR="00775F22" w:rsidRDefault="00D62D53">
      <w:pPr>
        <w:pStyle w:val="BodyText"/>
        <w:spacing w:line="259" w:lineRule="auto"/>
        <w:ind w:left="408" w:right="6945"/>
      </w:pPr>
      <w:r>
        <w:t xml:space="preserve">Sewer Utility </w:t>
      </w:r>
      <w:r>
        <w:rPr>
          <w:spacing w:val="-2"/>
        </w:rPr>
        <w:t>Stormwater</w:t>
      </w:r>
      <w:r>
        <w:rPr>
          <w:spacing w:val="-12"/>
        </w:rPr>
        <w:t xml:space="preserve"> </w:t>
      </w:r>
      <w:r>
        <w:rPr>
          <w:spacing w:val="-2"/>
        </w:rPr>
        <w:t>Utility</w:t>
      </w:r>
    </w:p>
    <w:p w14:paraId="3B7DF787" w14:textId="77777777" w:rsidR="00775F22" w:rsidRDefault="00D62D53">
      <w:pPr>
        <w:pStyle w:val="BodyText"/>
        <w:spacing w:line="225" w:lineRule="exact"/>
        <w:ind w:left="573"/>
      </w:pPr>
      <w:r>
        <w:t>Sub-total</w:t>
      </w:r>
      <w:r>
        <w:rPr>
          <w:spacing w:val="-11"/>
        </w:rPr>
        <w:t xml:space="preserve"> </w:t>
      </w:r>
      <w:r>
        <w:t>of</w:t>
      </w:r>
      <w:r>
        <w:rPr>
          <w:spacing w:val="-7"/>
        </w:rPr>
        <w:t xml:space="preserve"> </w:t>
      </w:r>
      <w:r>
        <w:rPr>
          <w:spacing w:val="-2"/>
        </w:rPr>
        <w:t>Costs</w:t>
      </w:r>
    </w:p>
    <w:p w14:paraId="6A8DD640" w14:textId="77777777" w:rsidR="00775F22" w:rsidRDefault="00D62D53">
      <w:pPr>
        <w:pStyle w:val="BodyText"/>
        <w:spacing w:before="12" w:line="499" w:lineRule="auto"/>
        <w:ind w:left="573" w:right="6414" w:hanging="166"/>
      </w:pPr>
      <w:r>
        <w:t>Library</w:t>
      </w:r>
      <w:r>
        <w:rPr>
          <w:spacing w:val="-14"/>
        </w:rPr>
        <w:t xml:space="preserve"> </w:t>
      </w:r>
      <w:r>
        <w:t>as</w:t>
      </w:r>
      <w:r>
        <w:rPr>
          <w:spacing w:val="-14"/>
        </w:rPr>
        <w:t xml:space="preserve"> </w:t>
      </w:r>
      <w:r>
        <w:t>a</w:t>
      </w:r>
      <w:r>
        <w:rPr>
          <w:spacing w:val="-14"/>
        </w:rPr>
        <w:t xml:space="preserve"> </w:t>
      </w:r>
      <w:r>
        <w:t>component</w:t>
      </w:r>
      <w:r>
        <w:rPr>
          <w:spacing w:val="-14"/>
        </w:rPr>
        <w:t xml:space="preserve"> </w:t>
      </w:r>
      <w:r>
        <w:t>unit Total Costs</w:t>
      </w:r>
    </w:p>
    <w:p w14:paraId="5E61462A" w14:textId="77777777" w:rsidR="00775F22" w:rsidRDefault="00775F22">
      <w:pPr>
        <w:pStyle w:val="BodyText"/>
        <w:spacing w:before="6"/>
      </w:pPr>
    </w:p>
    <w:p w14:paraId="54CDAF32" w14:textId="77777777" w:rsidR="00775F22" w:rsidRDefault="00D62D53">
      <w:pPr>
        <w:pStyle w:val="BodyText"/>
        <w:ind w:left="360"/>
      </w:pPr>
      <w:r>
        <w:t>In</w:t>
      </w:r>
      <w:r>
        <w:rPr>
          <w:spacing w:val="35"/>
        </w:rPr>
        <w:t xml:space="preserve"> </w:t>
      </w:r>
      <w:r>
        <w:t>addition</w:t>
      </w:r>
      <w:r>
        <w:rPr>
          <w:spacing w:val="34"/>
        </w:rPr>
        <w:t xml:space="preserve"> </w:t>
      </w:r>
      <w:r>
        <w:t>to</w:t>
      </w:r>
      <w:r>
        <w:rPr>
          <w:spacing w:val="34"/>
        </w:rPr>
        <w:t xml:space="preserve"> </w:t>
      </w:r>
      <w:r>
        <w:t>the</w:t>
      </w:r>
      <w:r>
        <w:rPr>
          <w:spacing w:val="34"/>
        </w:rPr>
        <w:t xml:space="preserve"> </w:t>
      </w:r>
      <w:r>
        <w:t>reoccurring</w:t>
      </w:r>
      <w:r>
        <w:rPr>
          <w:spacing w:val="35"/>
        </w:rPr>
        <w:t xml:space="preserve"> </w:t>
      </w:r>
      <w:r>
        <w:t>audits</w:t>
      </w:r>
      <w:r>
        <w:rPr>
          <w:spacing w:val="36"/>
        </w:rPr>
        <w:t xml:space="preserve"> </w:t>
      </w:r>
      <w:r>
        <w:t>above,</w:t>
      </w:r>
      <w:r>
        <w:rPr>
          <w:spacing w:val="38"/>
        </w:rPr>
        <w:t xml:space="preserve"> </w:t>
      </w:r>
      <w:r>
        <w:t>also</w:t>
      </w:r>
      <w:r>
        <w:rPr>
          <w:spacing w:val="34"/>
        </w:rPr>
        <w:t xml:space="preserve"> </w:t>
      </w:r>
      <w:r>
        <w:t>provide</w:t>
      </w:r>
      <w:r>
        <w:rPr>
          <w:spacing w:val="34"/>
        </w:rPr>
        <w:t xml:space="preserve"> </w:t>
      </w:r>
      <w:r>
        <w:t>the</w:t>
      </w:r>
      <w:r>
        <w:rPr>
          <w:spacing w:val="33"/>
        </w:rPr>
        <w:t xml:space="preserve"> </w:t>
      </w:r>
      <w:r>
        <w:t>cost</w:t>
      </w:r>
      <w:r>
        <w:rPr>
          <w:spacing w:val="34"/>
        </w:rPr>
        <w:t xml:space="preserve"> </w:t>
      </w:r>
      <w:r>
        <w:t>for</w:t>
      </w:r>
      <w:r>
        <w:rPr>
          <w:spacing w:val="35"/>
        </w:rPr>
        <w:t xml:space="preserve"> </w:t>
      </w:r>
      <w:r>
        <w:t>a</w:t>
      </w:r>
      <w:r>
        <w:rPr>
          <w:spacing w:val="35"/>
        </w:rPr>
        <w:t xml:space="preserve"> </w:t>
      </w:r>
      <w:r>
        <w:t>one-time</w:t>
      </w:r>
      <w:r>
        <w:rPr>
          <w:spacing w:val="35"/>
        </w:rPr>
        <w:t xml:space="preserve"> </w:t>
      </w:r>
      <w:r>
        <w:t>audit</w:t>
      </w:r>
      <w:r>
        <w:rPr>
          <w:spacing w:val="36"/>
        </w:rPr>
        <w:t xml:space="preserve"> </w:t>
      </w:r>
      <w:r>
        <w:t>of</w:t>
      </w:r>
      <w:r>
        <w:rPr>
          <w:spacing w:val="34"/>
        </w:rPr>
        <w:t xml:space="preserve"> </w:t>
      </w:r>
      <w:r>
        <w:t>the</w:t>
      </w:r>
      <w:r>
        <w:rPr>
          <w:spacing w:val="34"/>
        </w:rPr>
        <w:t xml:space="preserve"> </w:t>
      </w:r>
      <w:r>
        <w:t>TIF Districts, year to be determined, if at all:</w:t>
      </w:r>
    </w:p>
    <w:p w14:paraId="71C6E741" w14:textId="77777777" w:rsidR="00775F22" w:rsidRDefault="00775F22">
      <w:pPr>
        <w:pStyle w:val="BodyText"/>
      </w:pPr>
    </w:p>
    <w:p w14:paraId="76A29D80" w14:textId="77777777" w:rsidR="00775F22" w:rsidRDefault="00775F22">
      <w:pPr>
        <w:pStyle w:val="BodyText"/>
        <w:spacing w:before="30"/>
      </w:pPr>
    </w:p>
    <w:p w14:paraId="57811F20" w14:textId="77777777" w:rsidR="00775F22" w:rsidRDefault="00D62D53">
      <w:pPr>
        <w:pStyle w:val="BodyText"/>
        <w:spacing w:before="1" w:line="261" w:lineRule="auto"/>
        <w:ind w:left="2729" w:right="5352"/>
        <w:jc w:val="center"/>
      </w:pPr>
      <w:r>
        <w:rPr>
          <w:spacing w:val="-2"/>
        </w:rPr>
        <w:t xml:space="preserve">One-Time </w:t>
      </w:r>
      <w:r>
        <w:rPr>
          <w:spacing w:val="-2"/>
          <w:u w:val="single"/>
        </w:rPr>
        <w:t>Audit</w:t>
      </w:r>
    </w:p>
    <w:p w14:paraId="0F93F08F" w14:textId="2FACAE0A" w:rsidR="00775F22" w:rsidRDefault="00D62D53">
      <w:pPr>
        <w:pStyle w:val="BodyText"/>
        <w:spacing w:line="228" w:lineRule="exact"/>
        <w:ind w:left="408"/>
        <w:rPr>
          <w:spacing w:val="-10"/>
        </w:rPr>
      </w:pPr>
      <w:r>
        <w:t>TIF</w:t>
      </w:r>
      <w:r>
        <w:rPr>
          <w:spacing w:val="-3"/>
        </w:rPr>
        <w:t xml:space="preserve"> </w:t>
      </w:r>
      <w:r>
        <w:rPr>
          <w:spacing w:val="-10"/>
        </w:rPr>
        <w:t>001E</w:t>
      </w:r>
    </w:p>
    <w:p w14:paraId="0E9D7207" w14:textId="071FE482" w:rsidR="00D62D53" w:rsidRDefault="00D62D53">
      <w:pPr>
        <w:pStyle w:val="BodyText"/>
        <w:spacing w:line="228" w:lineRule="exact"/>
        <w:ind w:left="408"/>
        <w:rPr>
          <w:spacing w:val="-10"/>
        </w:rPr>
      </w:pPr>
      <w:r>
        <w:rPr>
          <w:spacing w:val="-10"/>
        </w:rPr>
        <w:t>TIF  002E</w:t>
      </w:r>
    </w:p>
    <w:p w14:paraId="6D8E12CF" w14:textId="1CB6593A" w:rsidR="00D62D53" w:rsidRDefault="00D62D53">
      <w:pPr>
        <w:pStyle w:val="BodyText"/>
        <w:spacing w:line="228" w:lineRule="exact"/>
        <w:ind w:left="408"/>
        <w:rPr>
          <w:spacing w:val="-10"/>
        </w:rPr>
      </w:pPr>
      <w:r>
        <w:rPr>
          <w:spacing w:val="-10"/>
        </w:rPr>
        <w:t>TIF  15</w:t>
      </w:r>
    </w:p>
    <w:p w14:paraId="1A89B95D" w14:textId="7F7D91AE" w:rsidR="00D62D53" w:rsidRDefault="00D62D53">
      <w:pPr>
        <w:pStyle w:val="BodyText"/>
        <w:spacing w:line="228" w:lineRule="exact"/>
        <w:ind w:left="408"/>
      </w:pPr>
      <w:r>
        <w:rPr>
          <w:spacing w:val="-10"/>
        </w:rPr>
        <w:t>TIF  16</w:t>
      </w:r>
    </w:p>
    <w:p w14:paraId="398060F0" w14:textId="0F4AC2AA" w:rsidR="00775F22" w:rsidRDefault="00D62D53">
      <w:pPr>
        <w:pStyle w:val="BodyText"/>
        <w:spacing w:before="17"/>
        <w:ind w:left="408"/>
      </w:pPr>
      <w:r>
        <w:t>TIF</w:t>
      </w:r>
      <w:r>
        <w:rPr>
          <w:spacing w:val="-3"/>
        </w:rPr>
        <w:t xml:space="preserve"> 1</w:t>
      </w:r>
      <w:r>
        <w:rPr>
          <w:spacing w:val="-10"/>
        </w:rPr>
        <w:t>7</w:t>
      </w:r>
    </w:p>
    <w:p w14:paraId="0D139981" w14:textId="77777777" w:rsidR="00775F22" w:rsidRDefault="00775F22">
      <w:pPr>
        <w:pStyle w:val="BodyText"/>
      </w:pPr>
    </w:p>
    <w:p w14:paraId="43F493D3" w14:textId="77777777" w:rsidR="00775F22" w:rsidRDefault="00775F22">
      <w:pPr>
        <w:pStyle w:val="BodyText"/>
        <w:spacing w:before="25"/>
      </w:pPr>
    </w:p>
    <w:p w14:paraId="18D7D4B4" w14:textId="77777777" w:rsidR="00775F22" w:rsidRDefault="00D62D53">
      <w:pPr>
        <w:pStyle w:val="BodyText"/>
        <w:ind w:left="360"/>
      </w:pPr>
      <w:r>
        <w:t>A</w:t>
      </w:r>
      <w:r>
        <w:rPr>
          <w:spacing w:val="-7"/>
        </w:rPr>
        <w:t xml:space="preserve"> </w:t>
      </w:r>
      <w:r>
        <w:t>schedule</w:t>
      </w:r>
      <w:r>
        <w:rPr>
          <w:spacing w:val="-2"/>
        </w:rPr>
        <w:t xml:space="preserve"> </w:t>
      </w:r>
      <w:r>
        <w:t>of</w:t>
      </w:r>
      <w:r>
        <w:rPr>
          <w:spacing w:val="-5"/>
        </w:rPr>
        <w:t xml:space="preserve"> </w:t>
      </w:r>
      <w:r>
        <w:t>rates</w:t>
      </w:r>
      <w:r>
        <w:rPr>
          <w:spacing w:val="-4"/>
        </w:rPr>
        <w:t xml:space="preserve"> </w:t>
      </w:r>
      <w:r>
        <w:t>for</w:t>
      </w:r>
      <w:r>
        <w:rPr>
          <w:spacing w:val="-4"/>
        </w:rPr>
        <w:t xml:space="preserve"> </w:t>
      </w:r>
      <w:r>
        <w:t>each</w:t>
      </w:r>
      <w:r>
        <w:rPr>
          <w:spacing w:val="-6"/>
        </w:rPr>
        <w:t xml:space="preserve"> </w:t>
      </w:r>
      <w:r>
        <w:t>staff</w:t>
      </w:r>
      <w:r>
        <w:rPr>
          <w:spacing w:val="-5"/>
        </w:rPr>
        <w:t xml:space="preserve"> </w:t>
      </w:r>
      <w:r>
        <w:t>category</w:t>
      </w:r>
      <w:r>
        <w:rPr>
          <w:spacing w:val="-4"/>
        </w:rPr>
        <w:t xml:space="preserve"> </w:t>
      </w:r>
      <w:r>
        <w:t>should</w:t>
      </w:r>
      <w:r>
        <w:rPr>
          <w:spacing w:val="-5"/>
        </w:rPr>
        <w:t xml:space="preserve"> </w:t>
      </w:r>
      <w:r>
        <w:t>be provided</w:t>
      </w:r>
      <w:r>
        <w:rPr>
          <w:spacing w:val="-6"/>
        </w:rPr>
        <w:t xml:space="preserve"> </w:t>
      </w:r>
      <w:r>
        <w:t>by</w:t>
      </w:r>
      <w:r>
        <w:rPr>
          <w:spacing w:val="-4"/>
        </w:rPr>
        <w:t xml:space="preserve"> </w:t>
      </w:r>
      <w:r>
        <w:t>year</w:t>
      </w:r>
      <w:r>
        <w:rPr>
          <w:spacing w:val="-1"/>
        </w:rPr>
        <w:t xml:space="preserve"> </w:t>
      </w:r>
      <w:r>
        <w:t>in</w:t>
      </w:r>
      <w:r>
        <w:rPr>
          <w:spacing w:val="-5"/>
        </w:rPr>
        <w:t xml:space="preserve"> </w:t>
      </w:r>
      <w:r>
        <w:t>the</w:t>
      </w:r>
      <w:r>
        <w:rPr>
          <w:spacing w:val="-7"/>
        </w:rPr>
        <w:t xml:space="preserve"> </w:t>
      </w:r>
      <w:r>
        <w:t>following</w:t>
      </w:r>
      <w:r>
        <w:rPr>
          <w:spacing w:val="-2"/>
        </w:rPr>
        <w:t xml:space="preserve"> format:</w:t>
      </w:r>
    </w:p>
    <w:p w14:paraId="2B07C912" w14:textId="77777777" w:rsidR="00775F22" w:rsidRDefault="00775F22">
      <w:pPr>
        <w:pStyle w:val="BodyText"/>
        <w:spacing w:before="15"/>
      </w:pPr>
    </w:p>
    <w:p w14:paraId="64B97C8C" w14:textId="57C10F0C" w:rsidR="00775F22" w:rsidRDefault="00D62D53">
      <w:pPr>
        <w:pStyle w:val="BodyText"/>
        <w:tabs>
          <w:tab w:val="left" w:pos="3665"/>
          <w:tab w:val="left" w:pos="4672"/>
          <w:tab w:val="left" w:pos="5678"/>
          <w:tab w:val="left" w:pos="6687"/>
        </w:tabs>
        <w:ind w:left="2659"/>
      </w:pPr>
      <w:r>
        <w:rPr>
          <w:spacing w:val="-4"/>
        </w:rPr>
        <w:t>2025</w:t>
      </w:r>
      <w:r>
        <w:tab/>
      </w:r>
      <w:r>
        <w:rPr>
          <w:spacing w:val="-4"/>
        </w:rPr>
        <w:t>2026</w:t>
      </w:r>
      <w:r>
        <w:tab/>
      </w:r>
      <w:r>
        <w:rPr>
          <w:spacing w:val="-4"/>
        </w:rPr>
        <w:t>2027</w:t>
      </w:r>
      <w:r>
        <w:tab/>
      </w:r>
      <w:r>
        <w:rPr>
          <w:spacing w:val="-4"/>
        </w:rPr>
        <w:t>2028</w:t>
      </w:r>
      <w:r>
        <w:tab/>
      </w:r>
      <w:r>
        <w:rPr>
          <w:spacing w:val="-4"/>
        </w:rPr>
        <w:t>2029</w:t>
      </w:r>
    </w:p>
    <w:p w14:paraId="3AEBEBDD" w14:textId="77777777" w:rsidR="00775F22" w:rsidRDefault="00D62D53">
      <w:pPr>
        <w:pStyle w:val="BodyText"/>
        <w:tabs>
          <w:tab w:val="left" w:pos="3619"/>
          <w:tab w:val="left" w:pos="4626"/>
          <w:tab w:val="left" w:pos="5634"/>
          <w:tab w:val="left" w:pos="6641"/>
        </w:tabs>
        <w:spacing w:before="20"/>
        <w:ind w:left="2613"/>
      </w:pPr>
      <w:r>
        <w:rPr>
          <w:spacing w:val="-2"/>
        </w:rPr>
        <w:t>Hours</w:t>
      </w:r>
      <w:r>
        <w:tab/>
      </w:r>
      <w:proofErr w:type="spellStart"/>
      <w:r>
        <w:rPr>
          <w:spacing w:val="-4"/>
        </w:rPr>
        <w:t>Hours</w:t>
      </w:r>
      <w:proofErr w:type="spellEnd"/>
      <w:r>
        <w:tab/>
      </w:r>
      <w:proofErr w:type="spellStart"/>
      <w:r>
        <w:rPr>
          <w:spacing w:val="-4"/>
        </w:rPr>
        <w:t>Hours</w:t>
      </w:r>
      <w:proofErr w:type="spellEnd"/>
      <w:r>
        <w:tab/>
      </w:r>
      <w:proofErr w:type="spellStart"/>
      <w:r>
        <w:rPr>
          <w:spacing w:val="-4"/>
        </w:rPr>
        <w:t>Hours</w:t>
      </w:r>
      <w:proofErr w:type="spellEnd"/>
      <w:r>
        <w:tab/>
      </w:r>
      <w:proofErr w:type="spellStart"/>
      <w:r>
        <w:rPr>
          <w:spacing w:val="-4"/>
        </w:rPr>
        <w:t>Hours</w:t>
      </w:r>
      <w:proofErr w:type="spellEnd"/>
    </w:p>
    <w:p w14:paraId="07C4516F" w14:textId="77777777" w:rsidR="00775F22" w:rsidRDefault="00D62D53">
      <w:pPr>
        <w:pStyle w:val="BodyText"/>
        <w:spacing w:before="17"/>
        <w:ind w:left="408"/>
      </w:pPr>
      <w:r>
        <w:rPr>
          <w:spacing w:val="-2"/>
        </w:rPr>
        <w:t>Category:</w:t>
      </w:r>
    </w:p>
    <w:p w14:paraId="1174C221" w14:textId="77777777" w:rsidR="00775F22" w:rsidRDefault="00D62D53">
      <w:pPr>
        <w:pStyle w:val="BodyText"/>
        <w:spacing w:before="20" w:line="259" w:lineRule="auto"/>
        <w:ind w:left="736" w:right="7668"/>
      </w:pPr>
      <w:r>
        <w:rPr>
          <w:spacing w:val="-2"/>
        </w:rPr>
        <w:t>Partner Manager Supervisor Senior Staff</w:t>
      </w:r>
    </w:p>
    <w:p w14:paraId="4748254F" w14:textId="77777777" w:rsidR="00775F22" w:rsidRDefault="00775F22">
      <w:pPr>
        <w:pStyle w:val="BodyText"/>
        <w:spacing w:line="259" w:lineRule="auto"/>
        <w:sectPr w:rsidR="00775F22">
          <w:pgSz w:w="12240" w:h="15840"/>
          <w:pgMar w:top="1360" w:right="1440" w:bottom="980" w:left="1440" w:header="0" w:footer="786" w:gutter="0"/>
          <w:cols w:space="720"/>
        </w:sectPr>
      </w:pPr>
    </w:p>
    <w:p w14:paraId="35CC1FD1" w14:textId="77777777" w:rsidR="00775F22" w:rsidRDefault="00D62D53">
      <w:pPr>
        <w:pStyle w:val="Heading1"/>
        <w:numPr>
          <w:ilvl w:val="0"/>
          <w:numId w:val="4"/>
        </w:numPr>
        <w:tabs>
          <w:tab w:val="left" w:pos="308"/>
        </w:tabs>
        <w:spacing w:before="79"/>
        <w:ind w:left="308" w:hanging="308"/>
      </w:pPr>
      <w:r>
        <w:lastRenderedPageBreak/>
        <w:t>Evaluation</w:t>
      </w:r>
      <w:r>
        <w:rPr>
          <w:spacing w:val="-9"/>
        </w:rPr>
        <w:t xml:space="preserve"> </w:t>
      </w:r>
      <w:r>
        <w:t>of</w:t>
      </w:r>
      <w:r>
        <w:rPr>
          <w:spacing w:val="-2"/>
        </w:rPr>
        <w:t xml:space="preserve"> Proposals</w:t>
      </w:r>
    </w:p>
    <w:p w14:paraId="72ED5FC7" w14:textId="77777777" w:rsidR="00775F22" w:rsidRDefault="00775F22">
      <w:pPr>
        <w:pStyle w:val="BodyText"/>
        <w:spacing w:before="229"/>
        <w:rPr>
          <w:b/>
        </w:rPr>
      </w:pPr>
    </w:p>
    <w:p w14:paraId="178040BE" w14:textId="77777777" w:rsidR="00775F22" w:rsidRDefault="00D62D53">
      <w:pPr>
        <w:pStyle w:val="BodyText"/>
        <w:ind w:left="360"/>
      </w:pPr>
      <w:r>
        <w:t>The</w:t>
      </w:r>
      <w:r>
        <w:rPr>
          <w:spacing w:val="-6"/>
        </w:rPr>
        <w:t xml:space="preserve"> </w:t>
      </w:r>
      <w:r>
        <w:t>following</w:t>
      </w:r>
      <w:r>
        <w:rPr>
          <w:spacing w:val="-7"/>
        </w:rPr>
        <w:t xml:space="preserve"> </w:t>
      </w:r>
      <w:r>
        <w:t>factors</w:t>
      </w:r>
      <w:r>
        <w:rPr>
          <w:spacing w:val="-4"/>
        </w:rPr>
        <w:t xml:space="preserve"> </w:t>
      </w:r>
      <w:r>
        <w:t>will</w:t>
      </w:r>
      <w:r>
        <w:rPr>
          <w:spacing w:val="-3"/>
        </w:rPr>
        <w:t xml:space="preserve"> </w:t>
      </w:r>
      <w:r>
        <w:t>be</w:t>
      </w:r>
      <w:r>
        <w:rPr>
          <w:spacing w:val="-3"/>
        </w:rPr>
        <w:t xml:space="preserve"> </w:t>
      </w:r>
      <w:r>
        <w:t>considered</w:t>
      </w:r>
      <w:r>
        <w:rPr>
          <w:spacing w:val="-3"/>
        </w:rPr>
        <w:t xml:space="preserve"> </w:t>
      </w:r>
      <w:r>
        <w:t>in</w:t>
      </w:r>
      <w:r>
        <w:rPr>
          <w:spacing w:val="-7"/>
        </w:rPr>
        <w:t xml:space="preserve"> </w:t>
      </w:r>
      <w:r>
        <w:t>evaluating</w:t>
      </w:r>
      <w:r>
        <w:rPr>
          <w:spacing w:val="-5"/>
        </w:rPr>
        <w:t xml:space="preserve"> </w:t>
      </w:r>
      <w:r>
        <w:t>the</w:t>
      </w:r>
      <w:r>
        <w:rPr>
          <w:spacing w:val="-7"/>
        </w:rPr>
        <w:t xml:space="preserve"> </w:t>
      </w:r>
      <w:r>
        <w:rPr>
          <w:spacing w:val="-2"/>
        </w:rPr>
        <w:t>proposals:</w:t>
      </w:r>
    </w:p>
    <w:p w14:paraId="2E407EC8" w14:textId="77777777" w:rsidR="00775F22" w:rsidRDefault="00775F22">
      <w:pPr>
        <w:pStyle w:val="BodyText"/>
        <w:spacing w:before="8"/>
      </w:pPr>
    </w:p>
    <w:p w14:paraId="7B4C9C9D" w14:textId="77777777" w:rsidR="00775F22" w:rsidRDefault="00D62D53">
      <w:pPr>
        <w:pStyle w:val="ListParagraph"/>
        <w:numPr>
          <w:ilvl w:val="1"/>
          <w:numId w:val="4"/>
        </w:numPr>
        <w:tabs>
          <w:tab w:val="left" w:pos="1147"/>
        </w:tabs>
        <w:ind w:left="1147" w:hanging="480"/>
        <w:rPr>
          <w:position w:val="1"/>
          <w:sz w:val="20"/>
        </w:rPr>
      </w:pPr>
      <w:r>
        <w:rPr>
          <w:position w:val="1"/>
          <w:sz w:val="20"/>
        </w:rPr>
        <w:t>The</w:t>
      </w:r>
      <w:r>
        <w:rPr>
          <w:spacing w:val="-14"/>
          <w:position w:val="1"/>
          <w:sz w:val="20"/>
        </w:rPr>
        <w:t xml:space="preserve"> </w:t>
      </w:r>
      <w:r>
        <w:rPr>
          <w:position w:val="1"/>
          <w:sz w:val="20"/>
        </w:rPr>
        <w:t>completeness</w:t>
      </w:r>
      <w:r>
        <w:rPr>
          <w:spacing w:val="-11"/>
          <w:position w:val="1"/>
          <w:sz w:val="20"/>
        </w:rPr>
        <w:t xml:space="preserve"> </w:t>
      </w:r>
      <w:r>
        <w:rPr>
          <w:position w:val="1"/>
          <w:sz w:val="20"/>
        </w:rPr>
        <w:t>of</w:t>
      </w:r>
      <w:r>
        <w:rPr>
          <w:spacing w:val="-9"/>
          <w:position w:val="1"/>
          <w:sz w:val="20"/>
        </w:rPr>
        <w:t xml:space="preserve"> </w:t>
      </w:r>
      <w:r>
        <w:rPr>
          <w:position w:val="1"/>
          <w:sz w:val="20"/>
        </w:rPr>
        <w:t>the</w:t>
      </w:r>
      <w:r>
        <w:rPr>
          <w:spacing w:val="-13"/>
          <w:position w:val="1"/>
          <w:sz w:val="20"/>
        </w:rPr>
        <w:t xml:space="preserve"> </w:t>
      </w:r>
      <w:r>
        <w:rPr>
          <w:position w:val="1"/>
          <w:sz w:val="20"/>
        </w:rPr>
        <w:t>proposal,</w:t>
      </w:r>
      <w:r>
        <w:rPr>
          <w:spacing w:val="-11"/>
          <w:position w:val="1"/>
          <w:sz w:val="20"/>
        </w:rPr>
        <w:t xml:space="preserve"> </w:t>
      </w:r>
      <w:r>
        <w:rPr>
          <w:position w:val="1"/>
          <w:sz w:val="20"/>
        </w:rPr>
        <w:t>including</w:t>
      </w:r>
      <w:r>
        <w:rPr>
          <w:spacing w:val="-14"/>
          <w:position w:val="1"/>
          <w:sz w:val="20"/>
        </w:rPr>
        <w:t xml:space="preserve"> </w:t>
      </w:r>
      <w:r>
        <w:rPr>
          <w:spacing w:val="-2"/>
          <w:position w:val="1"/>
          <w:sz w:val="20"/>
        </w:rPr>
        <w:t>scope,</w:t>
      </w:r>
    </w:p>
    <w:p w14:paraId="45212AB2" w14:textId="77777777" w:rsidR="00775F22" w:rsidRDefault="00D62D53">
      <w:pPr>
        <w:pStyle w:val="BodyText"/>
        <w:tabs>
          <w:tab w:val="left" w:pos="7087"/>
        </w:tabs>
        <w:spacing w:before="12"/>
        <w:ind w:left="1147"/>
      </w:pPr>
      <w:r>
        <w:t>approach</w:t>
      </w:r>
      <w:r>
        <w:rPr>
          <w:spacing w:val="-14"/>
        </w:rPr>
        <w:t xml:space="preserve"> </w:t>
      </w:r>
      <w:r>
        <w:t>and</w:t>
      </w:r>
      <w:r>
        <w:rPr>
          <w:spacing w:val="-14"/>
        </w:rPr>
        <w:t xml:space="preserve"> </w:t>
      </w:r>
      <w:r>
        <w:t>detailed</w:t>
      </w:r>
      <w:r>
        <w:rPr>
          <w:spacing w:val="-13"/>
        </w:rPr>
        <w:t xml:space="preserve"> </w:t>
      </w:r>
      <w:r>
        <w:t>work</w:t>
      </w:r>
      <w:r>
        <w:rPr>
          <w:spacing w:val="-10"/>
        </w:rPr>
        <w:t xml:space="preserve"> </w:t>
      </w:r>
      <w:r>
        <w:rPr>
          <w:spacing w:val="-2"/>
        </w:rPr>
        <w:t>plan.</w:t>
      </w:r>
      <w:r>
        <w:tab/>
        <w:t>0</w:t>
      </w:r>
      <w:r>
        <w:rPr>
          <w:spacing w:val="-8"/>
        </w:rPr>
        <w:t xml:space="preserve"> </w:t>
      </w:r>
      <w:r>
        <w:t>-</w:t>
      </w:r>
      <w:r>
        <w:rPr>
          <w:spacing w:val="-2"/>
        </w:rPr>
        <w:t xml:space="preserve"> </w:t>
      </w:r>
      <w:r>
        <w:t>20</w:t>
      </w:r>
      <w:r>
        <w:rPr>
          <w:spacing w:val="-3"/>
        </w:rPr>
        <w:t xml:space="preserve"> </w:t>
      </w:r>
      <w:r>
        <w:rPr>
          <w:spacing w:val="-2"/>
        </w:rPr>
        <w:t>points</w:t>
      </w:r>
    </w:p>
    <w:p w14:paraId="246FCBA7" w14:textId="77777777" w:rsidR="00775F22" w:rsidRDefault="00775F22">
      <w:pPr>
        <w:pStyle w:val="BodyText"/>
        <w:spacing w:before="29"/>
      </w:pPr>
    </w:p>
    <w:p w14:paraId="6FE4891A" w14:textId="77777777" w:rsidR="00775F22" w:rsidRDefault="00D62D53">
      <w:pPr>
        <w:pStyle w:val="ListParagraph"/>
        <w:numPr>
          <w:ilvl w:val="1"/>
          <w:numId w:val="4"/>
        </w:numPr>
        <w:tabs>
          <w:tab w:val="left" w:pos="1147"/>
        </w:tabs>
        <w:spacing w:line="244" w:lineRule="auto"/>
        <w:ind w:left="1147" w:right="3071" w:hanging="480"/>
        <w:rPr>
          <w:sz w:val="20"/>
        </w:rPr>
      </w:pPr>
      <w:r>
        <w:rPr>
          <w:position w:val="1"/>
          <w:sz w:val="20"/>
        </w:rPr>
        <w:t>Firm</w:t>
      </w:r>
      <w:r>
        <w:rPr>
          <w:spacing w:val="-9"/>
          <w:position w:val="1"/>
          <w:sz w:val="20"/>
        </w:rPr>
        <w:t xml:space="preserve"> </w:t>
      </w:r>
      <w:r>
        <w:rPr>
          <w:position w:val="1"/>
          <w:sz w:val="20"/>
        </w:rPr>
        <w:t>experience</w:t>
      </w:r>
      <w:r>
        <w:rPr>
          <w:spacing w:val="-12"/>
          <w:position w:val="1"/>
          <w:sz w:val="20"/>
        </w:rPr>
        <w:t xml:space="preserve"> </w:t>
      </w:r>
      <w:r>
        <w:rPr>
          <w:position w:val="1"/>
          <w:sz w:val="20"/>
        </w:rPr>
        <w:t>in</w:t>
      </w:r>
      <w:r>
        <w:rPr>
          <w:spacing w:val="-12"/>
          <w:position w:val="1"/>
          <w:sz w:val="20"/>
        </w:rPr>
        <w:t xml:space="preserve"> </w:t>
      </w:r>
      <w:r>
        <w:rPr>
          <w:position w:val="1"/>
          <w:sz w:val="20"/>
        </w:rPr>
        <w:t>auditing</w:t>
      </w:r>
      <w:r>
        <w:rPr>
          <w:spacing w:val="-13"/>
          <w:position w:val="1"/>
          <w:sz w:val="20"/>
        </w:rPr>
        <w:t xml:space="preserve"> </w:t>
      </w:r>
      <w:r>
        <w:rPr>
          <w:position w:val="1"/>
          <w:sz w:val="20"/>
        </w:rPr>
        <w:t>local</w:t>
      </w:r>
      <w:r>
        <w:rPr>
          <w:spacing w:val="-11"/>
          <w:position w:val="1"/>
          <w:sz w:val="20"/>
        </w:rPr>
        <w:t xml:space="preserve"> </w:t>
      </w:r>
      <w:r>
        <w:rPr>
          <w:position w:val="1"/>
          <w:sz w:val="20"/>
        </w:rPr>
        <w:t>governmental</w:t>
      </w:r>
      <w:r>
        <w:rPr>
          <w:spacing w:val="-11"/>
          <w:position w:val="1"/>
          <w:sz w:val="20"/>
        </w:rPr>
        <w:t xml:space="preserve"> </w:t>
      </w:r>
      <w:r>
        <w:rPr>
          <w:position w:val="1"/>
          <w:sz w:val="20"/>
        </w:rPr>
        <w:t>units,</w:t>
      </w:r>
      <w:r>
        <w:rPr>
          <w:spacing w:val="-13"/>
          <w:position w:val="1"/>
          <w:sz w:val="20"/>
        </w:rPr>
        <w:t xml:space="preserve"> </w:t>
      </w:r>
      <w:r>
        <w:rPr>
          <w:position w:val="1"/>
          <w:sz w:val="20"/>
        </w:rPr>
        <w:t xml:space="preserve">OMB </w:t>
      </w:r>
      <w:r>
        <w:rPr>
          <w:sz w:val="20"/>
        </w:rPr>
        <w:t>Circular A-133 audits, GASB 34, etc. Governmental</w:t>
      </w:r>
    </w:p>
    <w:p w14:paraId="2D6C9691" w14:textId="729859A6" w:rsidR="00775F22" w:rsidRDefault="00D62D53">
      <w:pPr>
        <w:pStyle w:val="BodyText"/>
        <w:tabs>
          <w:tab w:val="left" w:pos="7087"/>
        </w:tabs>
        <w:spacing w:before="18"/>
        <w:ind w:left="1147"/>
      </w:pPr>
      <w:r>
        <w:t>references</w:t>
      </w:r>
      <w:r>
        <w:rPr>
          <w:spacing w:val="-10"/>
        </w:rPr>
        <w:t xml:space="preserve"> </w:t>
      </w:r>
      <w:r>
        <w:t>will</w:t>
      </w:r>
      <w:r>
        <w:rPr>
          <w:spacing w:val="-11"/>
        </w:rPr>
        <w:t xml:space="preserve"> </w:t>
      </w:r>
      <w:r>
        <w:t>also</w:t>
      </w:r>
      <w:r>
        <w:rPr>
          <w:spacing w:val="-14"/>
        </w:rPr>
        <w:t xml:space="preserve"> </w:t>
      </w:r>
      <w:r>
        <w:t>be</w:t>
      </w:r>
      <w:r>
        <w:rPr>
          <w:spacing w:val="-12"/>
        </w:rPr>
        <w:t xml:space="preserve"> </w:t>
      </w:r>
      <w:r>
        <w:t>considered</w:t>
      </w:r>
      <w:r>
        <w:rPr>
          <w:spacing w:val="-12"/>
        </w:rPr>
        <w:t xml:space="preserve"> </w:t>
      </w:r>
      <w:r>
        <w:rPr>
          <w:spacing w:val="-4"/>
        </w:rPr>
        <w:t>here.</w:t>
      </w:r>
      <w:r>
        <w:tab/>
        <w:t>0</w:t>
      </w:r>
      <w:r>
        <w:rPr>
          <w:spacing w:val="-8"/>
        </w:rPr>
        <w:t xml:space="preserve"> </w:t>
      </w:r>
      <w:r>
        <w:t>-</w:t>
      </w:r>
      <w:r>
        <w:rPr>
          <w:spacing w:val="-2"/>
        </w:rPr>
        <w:t xml:space="preserve"> </w:t>
      </w:r>
      <w:r w:rsidR="008706A6">
        <w:t>25</w:t>
      </w:r>
      <w:r>
        <w:rPr>
          <w:spacing w:val="-3"/>
        </w:rPr>
        <w:t xml:space="preserve"> </w:t>
      </w:r>
      <w:r>
        <w:rPr>
          <w:spacing w:val="-2"/>
        </w:rPr>
        <w:t>points</w:t>
      </w:r>
    </w:p>
    <w:p w14:paraId="39D916B6" w14:textId="77777777" w:rsidR="00775F22" w:rsidRPr="00D62D53" w:rsidRDefault="00775F22">
      <w:pPr>
        <w:pStyle w:val="BodyText"/>
        <w:spacing w:before="40"/>
      </w:pPr>
    </w:p>
    <w:p w14:paraId="14E6A143" w14:textId="77777777" w:rsidR="00D62D53" w:rsidRPr="00D62D53" w:rsidRDefault="00D62D53" w:rsidP="00D62D53">
      <w:pPr>
        <w:pStyle w:val="ListParagraph"/>
        <w:numPr>
          <w:ilvl w:val="1"/>
          <w:numId w:val="4"/>
        </w:numPr>
        <w:tabs>
          <w:tab w:val="left" w:pos="828"/>
        </w:tabs>
        <w:ind w:left="828" w:hanging="161"/>
        <w:rPr>
          <w:sz w:val="20"/>
          <w:szCs w:val="20"/>
        </w:rPr>
      </w:pPr>
      <w:r w:rsidRPr="00D62D53">
        <w:rPr>
          <w:sz w:val="20"/>
          <w:szCs w:val="20"/>
        </w:rPr>
        <w:t xml:space="preserve">     Qualifications of staff members that would be assigned</w:t>
      </w:r>
    </w:p>
    <w:p w14:paraId="07D2B465" w14:textId="27F0858E" w:rsidR="00775F22" w:rsidRPr="00D62D53" w:rsidRDefault="00D62D53" w:rsidP="00D62D53">
      <w:pPr>
        <w:pStyle w:val="ListParagraph"/>
        <w:tabs>
          <w:tab w:val="left" w:pos="828"/>
        </w:tabs>
        <w:ind w:left="828" w:firstLine="0"/>
        <w:rPr>
          <w:sz w:val="20"/>
          <w:szCs w:val="20"/>
        </w:rPr>
      </w:pPr>
      <w:r w:rsidRPr="00D62D53">
        <w:rPr>
          <w:sz w:val="20"/>
          <w:szCs w:val="20"/>
        </w:rPr>
        <w:t xml:space="preserve">     to the</w:t>
      </w:r>
      <w:r w:rsidRPr="00D62D53">
        <w:rPr>
          <w:spacing w:val="-11"/>
          <w:sz w:val="20"/>
          <w:szCs w:val="20"/>
        </w:rPr>
        <w:t xml:space="preserve"> </w:t>
      </w:r>
      <w:r w:rsidRPr="00D62D53">
        <w:rPr>
          <w:sz w:val="20"/>
          <w:szCs w:val="20"/>
        </w:rPr>
        <w:t>audit.</w:t>
      </w:r>
      <w:r w:rsidRPr="00D62D53">
        <w:rPr>
          <w:spacing w:val="39"/>
          <w:sz w:val="20"/>
          <w:szCs w:val="20"/>
        </w:rPr>
        <w:t xml:space="preserve"> </w:t>
      </w:r>
      <w:r w:rsidRPr="00D62D53">
        <w:rPr>
          <w:sz w:val="20"/>
          <w:szCs w:val="20"/>
        </w:rPr>
        <w:t>Education,</w:t>
      </w:r>
      <w:r w:rsidRPr="00D62D53">
        <w:rPr>
          <w:spacing w:val="-9"/>
          <w:sz w:val="20"/>
          <w:szCs w:val="20"/>
        </w:rPr>
        <w:t xml:space="preserve"> </w:t>
      </w:r>
      <w:r w:rsidRPr="00D62D53">
        <w:rPr>
          <w:sz w:val="20"/>
          <w:szCs w:val="20"/>
        </w:rPr>
        <w:t>position</w:t>
      </w:r>
      <w:r w:rsidRPr="00D62D53">
        <w:rPr>
          <w:spacing w:val="-9"/>
          <w:sz w:val="20"/>
          <w:szCs w:val="20"/>
        </w:rPr>
        <w:t xml:space="preserve"> </w:t>
      </w:r>
      <w:r w:rsidRPr="00D62D53">
        <w:rPr>
          <w:sz w:val="20"/>
          <w:szCs w:val="20"/>
        </w:rPr>
        <w:t>in</w:t>
      </w:r>
      <w:r w:rsidRPr="00D62D53">
        <w:rPr>
          <w:spacing w:val="-9"/>
          <w:sz w:val="20"/>
          <w:szCs w:val="20"/>
        </w:rPr>
        <w:t xml:space="preserve"> </w:t>
      </w:r>
      <w:r w:rsidRPr="00D62D53">
        <w:rPr>
          <w:sz w:val="20"/>
          <w:szCs w:val="20"/>
        </w:rPr>
        <w:t>the</w:t>
      </w:r>
      <w:r w:rsidRPr="00D62D53">
        <w:rPr>
          <w:spacing w:val="-11"/>
          <w:sz w:val="20"/>
          <w:szCs w:val="20"/>
        </w:rPr>
        <w:t xml:space="preserve"> </w:t>
      </w:r>
      <w:r w:rsidRPr="00D62D53">
        <w:rPr>
          <w:sz w:val="20"/>
          <w:szCs w:val="20"/>
        </w:rPr>
        <w:t>firm,</w:t>
      </w:r>
      <w:r w:rsidRPr="00D62D53">
        <w:rPr>
          <w:spacing w:val="-9"/>
          <w:sz w:val="20"/>
          <w:szCs w:val="20"/>
        </w:rPr>
        <w:t xml:space="preserve"> </w:t>
      </w:r>
      <w:r w:rsidRPr="00D62D53">
        <w:rPr>
          <w:sz w:val="20"/>
          <w:szCs w:val="20"/>
        </w:rPr>
        <w:t>years</w:t>
      </w:r>
      <w:r w:rsidRPr="00D62D53">
        <w:rPr>
          <w:spacing w:val="-8"/>
          <w:sz w:val="20"/>
          <w:szCs w:val="20"/>
        </w:rPr>
        <w:t xml:space="preserve"> </w:t>
      </w:r>
      <w:r w:rsidRPr="00D62D53">
        <w:rPr>
          <w:sz w:val="20"/>
          <w:szCs w:val="20"/>
        </w:rPr>
        <w:t>and</w:t>
      </w:r>
      <w:r w:rsidRPr="00D62D53">
        <w:rPr>
          <w:spacing w:val="-9"/>
          <w:sz w:val="20"/>
          <w:szCs w:val="20"/>
        </w:rPr>
        <w:t xml:space="preserve"> </w:t>
      </w:r>
      <w:r w:rsidRPr="00D62D53">
        <w:rPr>
          <w:sz w:val="20"/>
          <w:szCs w:val="20"/>
        </w:rPr>
        <w:t>type</w:t>
      </w:r>
      <w:r w:rsidRPr="00D62D53">
        <w:rPr>
          <w:spacing w:val="-8"/>
          <w:sz w:val="20"/>
          <w:szCs w:val="20"/>
        </w:rPr>
        <w:t xml:space="preserve"> </w:t>
      </w:r>
      <w:r w:rsidRPr="00D62D53">
        <w:rPr>
          <w:sz w:val="20"/>
          <w:szCs w:val="20"/>
        </w:rPr>
        <w:t>of</w:t>
      </w:r>
    </w:p>
    <w:p w14:paraId="395F4389" w14:textId="77777777" w:rsidR="00775F22" w:rsidRDefault="00D62D53">
      <w:pPr>
        <w:pStyle w:val="BodyText"/>
        <w:tabs>
          <w:tab w:val="left" w:pos="7087"/>
        </w:tabs>
        <w:spacing w:before="7"/>
        <w:ind w:left="1147"/>
      </w:pPr>
      <w:r>
        <w:t>experience</w:t>
      </w:r>
      <w:r>
        <w:rPr>
          <w:spacing w:val="-12"/>
        </w:rPr>
        <w:t xml:space="preserve"> </w:t>
      </w:r>
      <w:r>
        <w:t>as</w:t>
      </w:r>
      <w:r>
        <w:rPr>
          <w:spacing w:val="-6"/>
        </w:rPr>
        <w:t xml:space="preserve"> </w:t>
      </w:r>
      <w:r>
        <w:t>shown</w:t>
      </w:r>
      <w:r>
        <w:rPr>
          <w:spacing w:val="-7"/>
        </w:rPr>
        <w:t xml:space="preserve"> </w:t>
      </w:r>
      <w:r>
        <w:t>on</w:t>
      </w:r>
      <w:r>
        <w:rPr>
          <w:spacing w:val="-10"/>
        </w:rPr>
        <w:t xml:space="preserve"> </w:t>
      </w:r>
      <w:r>
        <w:t>the</w:t>
      </w:r>
      <w:r>
        <w:rPr>
          <w:spacing w:val="-11"/>
        </w:rPr>
        <w:t xml:space="preserve"> </w:t>
      </w:r>
      <w:r>
        <w:t>resumes</w:t>
      </w:r>
      <w:r>
        <w:rPr>
          <w:spacing w:val="-7"/>
        </w:rPr>
        <w:t xml:space="preserve"> </w:t>
      </w:r>
      <w:r>
        <w:t>will</w:t>
      </w:r>
      <w:r>
        <w:rPr>
          <w:spacing w:val="-11"/>
        </w:rPr>
        <w:t xml:space="preserve"> </w:t>
      </w:r>
      <w:r>
        <w:t>be</w:t>
      </w:r>
      <w:r>
        <w:rPr>
          <w:spacing w:val="-11"/>
        </w:rPr>
        <w:t xml:space="preserve"> </w:t>
      </w:r>
      <w:r>
        <w:rPr>
          <w:spacing w:val="-2"/>
        </w:rPr>
        <w:t>considered.</w:t>
      </w:r>
      <w:r>
        <w:tab/>
        <w:t>0</w:t>
      </w:r>
      <w:r>
        <w:rPr>
          <w:spacing w:val="-8"/>
        </w:rPr>
        <w:t xml:space="preserve"> </w:t>
      </w:r>
      <w:r>
        <w:t>-</w:t>
      </w:r>
      <w:r>
        <w:rPr>
          <w:spacing w:val="-2"/>
        </w:rPr>
        <w:t xml:space="preserve"> </w:t>
      </w:r>
      <w:r>
        <w:t>25</w:t>
      </w:r>
      <w:r>
        <w:rPr>
          <w:spacing w:val="-3"/>
        </w:rPr>
        <w:t xml:space="preserve"> </w:t>
      </w:r>
      <w:r>
        <w:rPr>
          <w:spacing w:val="-2"/>
        </w:rPr>
        <w:t>points</w:t>
      </w:r>
    </w:p>
    <w:p w14:paraId="16AEA521" w14:textId="77777777" w:rsidR="00775F22" w:rsidRDefault="00775F22">
      <w:pPr>
        <w:pStyle w:val="BodyText"/>
        <w:spacing w:before="27"/>
      </w:pPr>
    </w:p>
    <w:p w14:paraId="4501ABF8" w14:textId="598B69F3" w:rsidR="00775F22" w:rsidRDefault="00D62D53">
      <w:pPr>
        <w:pStyle w:val="ListParagraph"/>
        <w:numPr>
          <w:ilvl w:val="1"/>
          <w:numId w:val="4"/>
        </w:numPr>
        <w:tabs>
          <w:tab w:val="left" w:pos="1147"/>
          <w:tab w:val="left" w:pos="7087"/>
        </w:tabs>
        <w:ind w:left="1147" w:hanging="480"/>
        <w:rPr>
          <w:sz w:val="20"/>
        </w:rPr>
      </w:pPr>
      <w:r>
        <w:rPr>
          <w:spacing w:val="-4"/>
          <w:position w:val="1"/>
          <w:sz w:val="20"/>
        </w:rPr>
        <w:t>Cost</w:t>
      </w:r>
      <w:r>
        <w:rPr>
          <w:position w:val="1"/>
          <w:sz w:val="20"/>
        </w:rPr>
        <w:tab/>
      </w:r>
      <w:r>
        <w:rPr>
          <w:sz w:val="20"/>
          <w:u w:val="single"/>
        </w:rPr>
        <w:t>0</w:t>
      </w:r>
      <w:r>
        <w:rPr>
          <w:spacing w:val="-8"/>
          <w:sz w:val="20"/>
          <w:u w:val="single"/>
        </w:rPr>
        <w:t xml:space="preserve"> </w:t>
      </w:r>
      <w:r>
        <w:rPr>
          <w:sz w:val="20"/>
          <w:u w:val="single"/>
        </w:rPr>
        <w:t>-</w:t>
      </w:r>
      <w:r>
        <w:rPr>
          <w:spacing w:val="-2"/>
          <w:sz w:val="20"/>
          <w:u w:val="single"/>
        </w:rPr>
        <w:t xml:space="preserve"> </w:t>
      </w:r>
      <w:r w:rsidR="008706A6">
        <w:rPr>
          <w:sz w:val="20"/>
          <w:u w:val="single"/>
        </w:rPr>
        <w:t>30</w:t>
      </w:r>
      <w:r>
        <w:rPr>
          <w:spacing w:val="-3"/>
          <w:sz w:val="20"/>
          <w:u w:val="single"/>
        </w:rPr>
        <w:t xml:space="preserve"> </w:t>
      </w:r>
      <w:r>
        <w:rPr>
          <w:spacing w:val="-2"/>
          <w:sz w:val="20"/>
          <w:u w:val="single"/>
        </w:rPr>
        <w:t>points</w:t>
      </w:r>
    </w:p>
    <w:p w14:paraId="6C2F1FC9" w14:textId="77777777" w:rsidR="00775F22" w:rsidRDefault="00775F22">
      <w:pPr>
        <w:pStyle w:val="BodyText"/>
        <w:spacing w:before="1"/>
      </w:pPr>
    </w:p>
    <w:p w14:paraId="66E341ED" w14:textId="77777777" w:rsidR="00775F22" w:rsidRDefault="00D62D53">
      <w:pPr>
        <w:pStyle w:val="BodyText"/>
        <w:tabs>
          <w:tab w:val="left" w:pos="6026"/>
        </w:tabs>
        <w:ind w:right="123"/>
        <w:jc w:val="center"/>
      </w:pPr>
      <w:r>
        <w:t>Maximum</w:t>
      </w:r>
      <w:r>
        <w:rPr>
          <w:spacing w:val="-7"/>
        </w:rPr>
        <w:t xml:space="preserve"> </w:t>
      </w:r>
      <w:r>
        <w:t>total</w:t>
      </w:r>
      <w:r>
        <w:rPr>
          <w:spacing w:val="-11"/>
        </w:rPr>
        <w:t xml:space="preserve"> </w:t>
      </w:r>
      <w:r>
        <w:rPr>
          <w:spacing w:val="-2"/>
        </w:rPr>
        <w:t>points</w:t>
      </w:r>
      <w:r>
        <w:tab/>
        <w:t>100</w:t>
      </w:r>
      <w:r>
        <w:rPr>
          <w:spacing w:val="-8"/>
        </w:rPr>
        <w:t xml:space="preserve"> </w:t>
      </w:r>
      <w:r>
        <w:rPr>
          <w:spacing w:val="-2"/>
        </w:rPr>
        <w:t>points</w:t>
      </w:r>
    </w:p>
    <w:p w14:paraId="37650E1F" w14:textId="77777777" w:rsidR="00775F22" w:rsidRDefault="00775F22">
      <w:pPr>
        <w:pStyle w:val="BodyText"/>
      </w:pPr>
    </w:p>
    <w:p w14:paraId="3ADB79C1" w14:textId="77777777" w:rsidR="00775F22" w:rsidRDefault="00775F22">
      <w:pPr>
        <w:pStyle w:val="BodyText"/>
      </w:pPr>
    </w:p>
    <w:p w14:paraId="10DAA753" w14:textId="77777777" w:rsidR="00775F22" w:rsidRDefault="00775F22">
      <w:pPr>
        <w:pStyle w:val="BodyText"/>
        <w:spacing w:before="28"/>
      </w:pPr>
    </w:p>
    <w:p w14:paraId="2F51D632" w14:textId="77777777" w:rsidR="00775F22" w:rsidRDefault="00D62D53">
      <w:pPr>
        <w:pStyle w:val="Heading1"/>
        <w:numPr>
          <w:ilvl w:val="0"/>
          <w:numId w:val="4"/>
        </w:numPr>
        <w:tabs>
          <w:tab w:val="left" w:pos="285"/>
        </w:tabs>
        <w:ind w:left="285" w:hanging="285"/>
      </w:pPr>
      <w:r>
        <w:t>Other</w:t>
      </w:r>
      <w:r>
        <w:rPr>
          <w:spacing w:val="-6"/>
        </w:rPr>
        <w:t xml:space="preserve"> </w:t>
      </w:r>
      <w:r>
        <w:rPr>
          <w:spacing w:val="-2"/>
        </w:rPr>
        <w:t>Considerations</w:t>
      </w:r>
    </w:p>
    <w:p w14:paraId="71931B18" w14:textId="285825B1" w:rsidR="00775F22" w:rsidRDefault="00D62D53">
      <w:pPr>
        <w:pStyle w:val="BodyText"/>
        <w:spacing w:before="229"/>
        <w:ind w:left="360" w:right="3"/>
        <w:jc w:val="both"/>
      </w:pPr>
      <w:r>
        <w:t>Factors which include, but are not limited to, quantity involved, time of completion, purpose for which required, competency and financial capacity of Firm, ability to render satisfactory service and past performance</w:t>
      </w:r>
      <w:r>
        <w:rPr>
          <w:spacing w:val="-1"/>
        </w:rPr>
        <w:t xml:space="preserve"> </w:t>
      </w:r>
      <w:r>
        <w:t>will</w:t>
      </w:r>
      <w:r>
        <w:rPr>
          <w:spacing w:val="-4"/>
        </w:rPr>
        <w:t xml:space="preserve"> </w:t>
      </w:r>
      <w:r>
        <w:t>be</w:t>
      </w:r>
      <w:r>
        <w:rPr>
          <w:spacing w:val="-1"/>
        </w:rPr>
        <w:t xml:space="preserve"> </w:t>
      </w:r>
      <w:r>
        <w:t>considered in determining</w:t>
      </w:r>
      <w:r>
        <w:rPr>
          <w:spacing w:val="-1"/>
        </w:rPr>
        <w:t xml:space="preserve"> </w:t>
      </w:r>
      <w:r>
        <w:t>status as a</w:t>
      </w:r>
      <w:r>
        <w:rPr>
          <w:spacing w:val="-3"/>
        </w:rPr>
        <w:t xml:space="preserve"> </w:t>
      </w:r>
      <w:r>
        <w:t>responsible</w:t>
      </w:r>
      <w:r>
        <w:rPr>
          <w:spacing w:val="-3"/>
        </w:rPr>
        <w:t xml:space="preserve"> </w:t>
      </w:r>
      <w:r>
        <w:t>Firm.</w:t>
      </w:r>
      <w:r>
        <w:rPr>
          <w:spacing w:val="40"/>
        </w:rPr>
        <w:t xml:space="preserve"> </w:t>
      </w:r>
      <w:r>
        <w:t>The City reserves the right to request additional information as may reasonably be required to make this determination and to further investigate the qualifications of the respondent as deemed appropriate.</w:t>
      </w:r>
    </w:p>
    <w:p w14:paraId="33836D3E" w14:textId="77777777" w:rsidR="00775F22" w:rsidRDefault="00D62D53">
      <w:pPr>
        <w:pStyle w:val="Heading1"/>
        <w:numPr>
          <w:ilvl w:val="0"/>
          <w:numId w:val="4"/>
        </w:numPr>
        <w:tabs>
          <w:tab w:val="left" w:pos="329"/>
        </w:tabs>
        <w:spacing w:before="230"/>
        <w:ind w:left="329" w:hanging="329"/>
      </w:pPr>
      <w:r>
        <w:t>Professional</w:t>
      </w:r>
      <w:r>
        <w:rPr>
          <w:spacing w:val="-6"/>
        </w:rPr>
        <w:t xml:space="preserve"> </w:t>
      </w:r>
      <w:r>
        <w:t>Service</w:t>
      </w:r>
      <w:r>
        <w:rPr>
          <w:spacing w:val="-8"/>
        </w:rPr>
        <w:t xml:space="preserve"> </w:t>
      </w:r>
      <w:r>
        <w:rPr>
          <w:spacing w:val="-2"/>
        </w:rPr>
        <w:t>Contract</w:t>
      </w:r>
    </w:p>
    <w:p w14:paraId="5402B15F" w14:textId="77777777" w:rsidR="00775F22" w:rsidRDefault="00775F22">
      <w:pPr>
        <w:pStyle w:val="BodyText"/>
        <w:rPr>
          <w:b/>
        </w:rPr>
      </w:pPr>
    </w:p>
    <w:p w14:paraId="065B7F27" w14:textId="5BD64BB5" w:rsidR="00775F22" w:rsidRDefault="00D62D53">
      <w:pPr>
        <w:pStyle w:val="BodyText"/>
        <w:ind w:left="360" w:right="4"/>
        <w:jc w:val="both"/>
      </w:pPr>
      <w:r>
        <w:t>If your proposal is accepted and a contract is issued, then this Request for Proposal and all documents attached</w:t>
      </w:r>
      <w:r>
        <w:rPr>
          <w:spacing w:val="-2"/>
        </w:rPr>
        <w:t xml:space="preserve"> </w:t>
      </w:r>
      <w:r>
        <w:t>hereto including any amendments, the Firm’s technical and price</w:t>
      </w:r>
      <w:r>
        <w:rPr>
          <w:spacing w:val="-2"/>
        </w:rPr>
        <w:t xml:space="preserve"> </w:t>
      </w:r>
      <w:r>
        <w:t>proposals, and any other written offers/clarifications made by the Firm and accepted by the City, will be incorporated into a contract between the City and the Firm, it shall contain all the terms and conditions agreed on by the parties hereto, and no other agreement regarding the subject matter of this proposal shall be determined to exist or bind any of the parties hereto.</w:t>
      </w:r>
    </w:p>
    <w:p w14:paraId="7F29B562" w14:textId="77777777" w:rsidR="00775F22" w:rsidRDefault="00775F22">
      <w:pPr>
        <w:pStyle w:val="BodyText"/>
        <w:spacing w:before="1"/>
      </w:pPr>
    </w:p>
    <w:p w14:paraId="7E2075F8" w14:textId="77777777" w:rsidR="00775F22" w:rsidRDefault="00D62D53">
      <w:pPr>
        <w:pStyle w:val="BodyText"/>
        <w:ind w:left="360" w:right="2"/>
        <w:jc w:val="both"/>
      </w:pPr>
      <w:r>
        <w:t>The submission of a proposal shall be considered as a representation that the Firm has carefully investigated all conditions, has full knowledge of the scope, nature and quality of work required, and</w:t>
      </w:r>
      <w:r>
        <w:rPr>
          <w:spacing w:val="40"/>
        </w:rPr>
        <w:t xml:space="preserve"> </w:t>
      </w:r>
      <w:r>
        <w:t>is familiar with all applicable State, Federal and Local regulations that affect, or may at some future date affect the performance of this contract.</w:t>
      </w:r>
    </w:p>
    <w:p w14:paraId="3E5AB796" w14:textId="77777777" w:rsidR="00775F22" w:rsidRDefault="00775F22">
      <w:pPr>
        <w:pStyle w:val="BodyText"/>
      </w:pPr>
    </w:p>
    <w:p w14:paraId="3941BF26" w14:textId="05AD989E" w:rsidR="00775F22" w:rsidRDefault="00D62D53">
      <w:pPr>
        <w:pStyle w:val="BodyText"/>
        <w:ind w:left="360"/>
        <w:jc w:val="both"/>
      </w:pPr>
      <w:r>
        <w:t>Acceptance of this proposal will take place only upon award by the Common Council, execution of the contract by the proper City officials, and delivery of the fully-executed contract to the Firm. Acceptance may be revoked at any time prior to delivery of the fully-executed contract to the successful Firm.</w:t>
      </w:r>
      <w:r>
        <w:rPr>
          <w:spacing w:val="40"/>
        </w:rPr>
        <w:t xml:space="preserve"> </w:t>
      </w:r>
      <w:r>
        <w:t>The contract may be amended only by written agreement between the</w:t>
      </w:r>
      <w:r>
        <w:rPr>
          <w:spacing w:val="-1"/>
        </w:rPr>
        <w:t xml:space="preserve"> </w:t>
      </w:r>
      <w:r>
        <w:t>Firm and the City of Berlin.</w:t>
      </w:r>
    </w:p>
    <w:p w14:paraId="2A4EDD7D" w14:textId="77777777" w:rsidR="00775F22" w:rsidRDefault="00775F22">
      <w:pPr>
        <w:pStyle w:val="BodyText"/>
        <w:jc w:val="both"/>
        <w:sectPr w:rsidR="00775F22">
          <w:pgSz w:w="12240" w:h="15840"/>
          <w:pgMar w:top="1360" w:right="1440" w:bottom="980" w:left="1440" w:header="0" w:footer="786" w:gutter="0"/>
          <w:cols w:space="720"/>
        </w:sectPr>
      </w:pPr>
    </w:p>
    <w:p w14:paraId="2E93BF3B" w14:textId="77777777" w:rsidR="00775F22" w:rsidRDefault="00D62D53">
      <w:pPr>
        <w:pStyle w:val="Heading1"/>
        <w:spacing w:before="79"/>
        <w:ind w:left="360" w:firstLine="0"/>
        <w:jc w:val="both"/>
        <w:rPr>
          <w:b w:val="0"/>
        </w:rPr>
      </w:pPr>
      <w:r>
        <w:lastRenderedPageBreak/>
        <w:t>The</w:t>
      </w:r>
      <w:r>
        <w:rPr>
          <w:spacing w:val="-7"/>
        </w:rPr>
        <w:t xml:space="preserve"> </w:t>
      </w:r>
      <w:r>
        <w:t>final</w:t>
      </w:r>
      <w:r>
        <w:rPr>
          <w:spacing w:val="-6"/>
        </w:rPr>
        <w:t xml:space="preserve"> </w:t>
      </w:r>
      <w:r>
        <w:t>contract</w:t>
      </w:r>
      <w:r>
        <w:rPr>
          <w:spacing w:val="-4"/>
        </w:rPr>
        <w:t xml:space="preserve"> </w:t>
      </w:r>
      <w:r>
        <w:t>must</w:t>
      </w:r>
      <w:r>
        <w:rPr>
          <w:spacing w:val="-4"/>
        </w:rPr>
        <w:t xml:space="preserve"> </w:t>
      </w:r>
      <w:r>
        <w:t>include</w:t>
      </w:r>
      <w:r>
        <w:rPr>
          <w:spacing w:val="-5"/>
        </w:rPr>
        <w:t xml:space="preserve"> </w:t>
      </w:r>
      <w:r>
        <w:t>the</w:t>
      </w:r>
      <w:r>
        <w:rPr>
          <w:spacing w:val="-6"/>
        </w:rPr>
        <w:t xml:space="preserve"> </w:t>
      </w:r>
      <w:r>
        <w:t>following</w:t>
      </w:r>
      <w:r>
        <w:rPr>
          <w:spacing w:val="-6"/>
        </w:rPr>
        <w:t xml:space="preserve"> </w:t>
      </w:r>
      <w:r>
        <w:rPr>
          <w:spacing w:val="-2"/>
        </w:rPr>
        <w:t>language</w:t>
      </w:r>
      <w:r>
        <w:rPr>
          <w:b w:val="0"/>
          <w:spacing w:val="-2"/>
        </w:rPr>
        <w:t>:</w:t>
      </w:r>
    </w:p>
    <w:p w14:paraId="751C0476" w14:textId="77777777" w:rsidR="00775F22" w:rsidRDefault="00D62D53">
      <w:pPr>
        <w:pStyle w:val="BodyText"/>
        <w:spacing w:before="229"/>
        <w:ind w:left="360" w:right="4"/>
        <w:jc w:val="both"/>
      </w:pPr>
      <w:r>
        <w:t>"6.5 Public Records Notice.</w:t>
      </w:r>
      <w:r>
        <w:rPr>
          <w:spacing w:val="80"/>
        </w:rPr>
        <w:t xml:space="preserve"> </w:t>
      </w:r>
      <w:r>
        <w:t>Owner and Auditor recognize that applying applicable Wisconsin public records laws to particular records requests can be difficult, in light of software copyright and licensing rights. To ensure that applicable laws are followed, both with regard to private software ownership rights, and with regard to public records laws, Owner and Auditor agree as follows. When Owner receives public records requests for matters that Owner believes might be proprietary or subject to copyright,</w:t>
      </w:r>
      <w:r>
        <w:rPr>
          <w:spacing w:val="-1"/>
        </w:rPr>
        <w:t xml:space="preserve"> </w:t>
      </w:r>
      <w:r>
        <w:t>Owner</w:t>
      </w:r>
      <w:r>
        <w:rPr>
          <w:spacing w:val="-1"/>
        </w:rPr>
        <w:t xml:space="preserve"> </w:t>
      </w:r>
      <w:r>
        <w:t>will</w:t>
      </w:r>
      <w:r>
        <w:rPr>
          <w:spacing w:val="-2"/>
        </w:rPr>
        <w:t xml:space="preserve"> </w:t>
      </w:r>
      <w:r>
        <w:t>notify Auditor</w:t>
      </w:r>
      <w:r>
        <w:rPr>
          <w:spacing w:val="-1"/>
        </w:rPr>
        <w:t xml:space="preserve"> </w:t>
      </w:r>
      <w:r>
        <w:t>of</w:t>
      </w:r>
      <w:r>
        <w:rPr>
          <w:spacing w:val="-5"/>
        </w:rPr>
        <w:t xml:space="preserve"> </w:t>
      </w:r>
      <w:r>
        <w:t>the</w:t>
      </w:r>
      <w:r>
        <w:rPr>
          <w:spacing w:val="-4"/>
        </w:rPr>
        <w:t xml:space="preserve"> </w:t>
      </w:r>
      <w:r>
        <w:t>request.</w:t>
      </w:r>
      <w:r>
        <w:rPr>
          <w:spacing w:val="-1"/>
        </w:rPr>
        <w:t xml:space="preserve"> </w:t>
      </w:r>
      <w:r>
        <w:t>Within</w:t>
      </w:r>
      <w:r>
        <w:rPr>
          <w:spacing w:val="-4"/>
        </w:rPr>
        <w:t xml:space="preserve"> </w:t>
      </w:r>
      <w:r>
        <w:t>three</w:t>
      </w:r>
      <w:r>
        <w:rPr>
          <w:spacing w:val="-4"/>
        </w:rPr>
        <w:t xml:space="preserve"> </w:t>
      </w:r>
      <w:r>
        <w:t>(3)</w:t>
      </w:r>
      <w:r>
        <w:rPr>
          <w:spacing w:val="-2"/>
        </w:rPr>
        <w:t xml:space="preserve"> </w:t>
      </w:r>
      <w:r>
        <w:t>days</w:t>
      </w:r>
      <w:r>
        <w:rPr>
          <w:spacing w:val="-2"/>
        </w:rPr>
        <w:t xml:space="preserve"> </w:t>
      </w:r>
      <w:r>
        <w:t>of</w:t>
      </w:r>
      <w:r>
        <w:rPr>
          <w:spacing w:val="-5"/>
        </w:rPr>
        <w:t xml:space="preserve"> </w:t>
      </w:r>
      <w:r>
        <w:t>such</w:t>
      </w:r>
      <w:r>
        <w:rPr>
          <w:spacing w:val="-1"/>
        </w:rPr>
        <w:t xml:space="preserve"> </w:t>
      </w:r>
      <w:r>
        <w:t>notification</w:t>
      </w:r>
      <w:r>
        <w:rPr>
          <w:spacing w:val="-4"/>
        </w:rPr>
        <w:t xml:space="preserve"> </w:t>
      </w:r>
      <w:r>
        <w:t>(subject</w:t>
      </w:r>
      <w:r>
        <w:rPr>
          <w:spacing w:val="-5"/>
        </w:rPr>
        <w:t xml:space="preserve"> </w:t>
      </w:r>
      <w:r>
        <w:t>to extension of time upon mutual written agreement), Auditor shall either provide Owner with the record that is requested, for release to the requestor; or Auditor shall advise Owner that Auditor objects to the release of the requested information, and the basis for the objection. If for any reason Owner concludes that Owner is obligated to provide a record to a requestor that is in Auditor’s possession, Auditor shall provide such records to Owner immediately upon Owner's request. Auditor shall not charge for work performed under this paragraph, except for the "actual, necessary and direct" charge of responding to the records request, as that is defined and interpreted in Wisconsin law.</w:t>
      </w:r>
    </w:p>
    <w:p w14:paraId="4EE40E64" w14:textId="77777777" w:rsidR="00775F22" w:rsidRDefault="00775F22">
      <w:pPr>
        <w:pStyle w:val="BodyText"/>
        <w:spacing w:before="1"/>
      </w:pPr>
    </w:p>
    <w:p w14:paraId="1E08DEFB" w14:textId="77777777" w:rsidR="00775F22" w:rsidRDefault="00D62D53">
      <w:pPr>
        <w:pStyle w:val="BodyText"/>
        <w:ind w:left="360" w:right="4"/>
        <w:jc w:val="both"/>
      </w:pPr>
      <w:r>
        <w:t>In</w:t>
      </w:r>
      <w:r>
        <w:rPr>
          <w:spacing w:val="-3"/>
        </w:rPr>
        <w:t xml:space="preserve"> </w:t>
      </w:r>
      <w:r>
        <w:t>addition</w:t>
      </w:r>
      <w:r>
        <w:rPr>
          <w:spacing w:val="-3"/>
        </w:rPr>
        <w:t xml:space="preserve"> </w:t>
      </w:r>
      <w:r>
        <w:t>to, and not</w:t>
      </w:r>
      <w:r>
        <w:rPr>
          <w:spacing w:val="-3"/>
        </w:rPr>
        <w:t xml:space="preserve"> </w:t>
      </w:r>
      <w:r>
        <w:t>to the</w:t>
      </w:r>
      <w:r>
        <w:rPr>
          <w:spacing w:val="-3"/>
        </w:rPr>
        <w:t xml:space="preserve"> </w:t>
      </w:r>
      <w:r>
        <w:t>exclusion or prejudice of, any provisions of</w:t>
      </w:r>
      <w:r>
        <w:rPr>
          <w:spacing w:val="-1"/>
        </w:rPr>
        <w:t xml:space="preserve"> </w:t>
      </w:r>
      <w:r>
        <w:t>this agreement or documents incorporated herein by reference, Auditor shall indemnify and save harmless and agrees to accept tender of defense and to defend and pay any and all legal, accounting, consulting, engineering and other expenses relating to the defense</w:t>
      </w:r>
      <w:r>
        <w:rPr>
          <w:spacing w:val="-2"/>
        </w:rPr>
        <w:t xml:space="preserve"> </w:t>
      </w:r>
      <w:r>
        <w:t>of any claim asserted or imposed upon the Owner, its officers, agents, employees and independent contractors growing out of (</w:t>
      </w:r>
      <w:proofErr w:type="spellStart"/>
      <w:r>
        <w:t>i</w:t>
      </w:r>
      <w:proofErr w:type="spellEnd"/>
      <w:r>
        <w:t>) Owner's denial of a records request, based upon objections made by Auditor, or (ii) Auditor’s failure to provide records to Owner upon Owner's request; or (iii) Owner's charges made to a records requestor, based upon reimbursement of costs Auditor charged to Owner in responding to a records request; or (iv) Owner's lack of timely response to a records request, following Auditor’s failure to timely respond to Owner as required herein; or (v) Owner's provision of records to a requestor that were provided to Owner by Auditor in response to a records request. Auditor’s claims of copyright or any other confidentiality claims shall be waived such that Owner may provide all requested documents, programs, data, and other records to the requestor, upon failure by Auditor to defend, indemnify or hold harmless the Owner as required herein, and/or upon judgment of a court having jurisdiction in the matter requiring release of such records."</w:t>
      </w:r>
    </w:p>
    <w:p w14:paraId="555F160E" w14:textId="77777777" w:rsidR="00775F22" w:rsidRDefault="00775F22">
      <w:pPr>
        <w:pStyle w:val="BodyText"/>
        <w:jc w:val="both"/>
        <w:sectPr w:rsidR="00775F22">
          <w:pgSz w:w="12240" w:h="15840"/>
          <w:pgMar w:top="1360" w:right="1440" w:bottom="980" w:left="1440" w:header="0" w:footer="786" w:gutter="0"/>
          <w:cols w:space="720"/>
        </w:sectPr>
      </w:pPr>
    </w:p>
    <w:p w14:paraId="3BDDECE1" w14:textId="77777777" w:rsidR="00775F22" w:rsidRPr="000C1E87" w:rsidRDefault="00D62D53">
      <w:pPr>
        <w:spacing w:before="79"/>
        <w:ind w:left="360"/>
        <w:rPr>
          <w:b/>
          <w:sz w:val="20"/>
        </w:rPr>
      </w:pPr>
      <w:r w:rsidRPr="000C1E87">
        <w:rPr>
          <w:b/>
          <w:sz w:val="20"/>
          <w:u w:val="single"/>
        </w:rPr>
        <w:lastRenderedPageBreak/>
        <w:t>Appendix</w:t>
      </w:r>
      <w:r w:rsidRPr="000C1E87">
        <w:rPr>
          <w:b/>
          <w:spacing w:val="-11"/>
          <w:sz w:val="20"/>
          <w:u w:val="single"/>
        </w:rPr>
        <w:t xml:space="preserve"> </w:t>
      </w:r>
      <w:r w:rsidRPr="000C1E87">
        <w:rPr>
          <w:b/>
          <w:spacing w:val="-10"/>
          <w:sz w:val="20"/>
          <w:u w:val="single"/>
        </w:rPr>
        <w:t>A</w:t>
      </w:r>
    </w:p>
    <w:p w14:paraId="4BD54CC1" w14:textId="77777777" w:rsidR="00775F22" w:rsidRPr="000C1E87" w:rsidRDefault="00775F22">
      <w:pPr>
        <w:pStyle w:val="BodyText"/>
        <w:spacing w:before="9"/>
        <w:rPr>
          <w:b/>
          <w:sz w:val="19"/>
        </w:rPr>
      </w:pPr>
    </w:p>
    <w:tbl>
      <w:tblPr>
        <w:tblW w:w="0" w:type="auto"/>
        <w:tblInd w:w="375" w:type="dxa"/>
        <w:tblBorders>
          <w:top w:val="single" w:sz="8" w:space="0" w:color="DFDFDF"/>
          <w:left w:val="single" w:sz="8" w:space="0" w:color="DFDFDF"/>
          <w:bottom w:val="single" w:sz="8" w:space="0" w:color="DFDFDF"/>
          <w:right w:val="single" w:sz="8" w:space="0" w:color="DFDFDF"/>
          <w:insideH w:val="single" w:sz="8" w:space="0" w:color="DFDFDF"/>
          <w:insideV w:val="single" w:sz="8" w:space="0" w:color="DFDFDF"/>
        </w:tblBorders>
        <w:tblLayout w:type="fixed"/>
        <w:tblCellMar>
          <w:left w:w="0" w:type="dxa"/>
          <w:right w:w="0" w:type="dxa"/>
        </w:tblCellMar>
        <w:tblLook w:val="01E0" w:firstRow="1" w:lastRow="1" w:firstColumn="1" w:lastColumn="1" w:noHBand="0" w:noVBand="0"/>
      </w:tblPr>
      <w:tblGrid>
        <w:gridCol w:w="4015"/>
        <w:gridCol w:w="1489"/>
        <w:gridCol w:w="1488"/>
      </w:tblGrid>
      <w:tr w:rsidR="00775F22" w:rsidRPr="000C1E87" w14:paraId="56AF9A13" w14:textId="77777777">
        <w:trPr>
          <w:trHeight w:val="490"/>
        </w:trPr>
        <w:tc>
          <w:tcPr>
            <w:tcW w:w="4015" w:type="dxa"/>
          </w:tcPr>
          <w:p w14:paraId="50EE59DC" w14:textId="77777777" w:rsidR="00775F22" w:rsidRPr="000C1E87" w:rsidRDefault="00775F22">
            <w:pPr>
              <w:pStyle w:val="TableParagraph"/>
              <w:spacing w:line="240" w:lineRule="auto"/>
              <w:rPr>
                <w:rFonts w:ascii="Times New Roman"/>
                <w:sz w:val="18"/>
              </w:rPr>
            </w:pPr>
          </w:p>
        </w:tc>
        <w:tc>
          <w:tcPr>
            <w:tcW w:w="1489" w:type="dxa"/>
          </w:tcPr>
          <w:p w14:paraId="62FA2D47" w14:textId="77777777" w:rsidR="00775F22" w:rsidRPr="000C1E87" w:rsidRDefault="00D62D53">
            <w:pPr>
              <w:pStyle w:val="TableParagraph"/>
              <w:ind w:left="28"/>
              <w:jc w:val="center"/>
              <w:rPr>
                <w:sz w:val="19"/>
              </w:rPr>
            </w:pPr>
            <w:r w:rsidRPr="000C1E87">
              <w:rPr>
                <w:spacing w:val="-4"/>
                <w:sz w:val="19"/>
              </w:rPr>
              <w:t>2024</w:t>
            </w:r>
          </w:p>
          <w:p w14:paraId="32A7ED43" w14:textId="77777777" w:rsidR="00775F22" w:rsidRPr="000C1E87" w:rsidRDefault="00D62D53">
            <w:pPr>
              <w:pStyle w:val="TableParagraph"/>
              <w:spacing w:before="38" w:line="218" w:lineRule="exact"/>
              <w:ind w:left="4"/>
              <w:jc w:val="center"/>
              <w:rPr>
                <w:sz w:val="19"/>
              </w:rPr>
            </w:pPr>
            <w:r w:rsidRPr="000C1E87">
              <w:rPr>
                <w:spacing w:val="-2"/>
                <w:sz w:val="19"/>
              </w:rPr>
              <w:t>Budget</w:t>
            </w:r>
          </w:p>
        </w:tc>
        <w:tc>
          <w:tcPr>
            <w:tcW w:w="1488" w:type="dxa"/>
          </w:tcPr>
          <w:p w14:paraId="6F45EF77" w14:textId="77777777" w:rsidR="00775F22" w:rsidRPr="000C1E87" w:rsidRDefault="00D62D53">
            <w:pPr>
              <w:pStyle w:val="TableParagraph"/>
              <w:ind w:left="29"/>
              <w:jc w:val="center"/>
              <w:rPr>
                <w:sz w:val="19"/>
              </w:rPr>
            </w:pPr>
            <w:r w:rsidRPr="000C1E87">
              <w:rPr>
                <w:spacing w:val="-4"/>
                <w:sz w:val="19"/>
              </w:rPr>
              <w:t>2025</w:t>
            </w:r>
          </w:p>
          <w:p w14:paraId="6900970C" w14:textId="77777777" w:rsidR="00775F22" w:rsidRPr="000C1E87" w:rsidRDefault="00D62D53">
            <w:pPr>
              <w:pStyle w:val="TableParagraph"/>
              <w:spacing w:before="38" w:line="218" w:lineRule="exact"/>
              <w:ind w:left="3"/>
              <w:jc w:val="center"/>
              <w:rPr>
                <w:sz w:val="19"/>
              </w:rPr>
            </w:pPr>
            <w:r w:rsidRPr="000C1E87">
              <w:rPr>
                <w:spacing w:val="-2"/>
                <w:sz w:val="19"/>
              </w:rPr>
              <w:t>Budget</w:t>
            </w:r>
          </w:p>
        </w:tc>
      </w:tr>
      <w:tr w:rsidR="00775F22" w:rsidRPr="000C1E87" w14:paraId="230F9CD8" w14:textId="77777777">
        <w:trPr>
          <w:trHeight w:val="234"/>
        </w:trPr>
        <w:tc>
          <w:tcPr>
            <w:tcW w:w="4015" w:type="dxa"/>
          </w:tcPr>
          <w:p w14:paraId="29B6A844" w14:textId="7D87F904" w:rsidR="00775F22" w:rsidRPr="000C1E87" w:rsidRDefault="00D62D53">
            <w:pPr>
              <w:pStyle w:val="TableParagraph"/>
              <w:ind w:left="39"/>
              <w:rPr>
                <w:sz w:val="19"/>
              </w:rPr>
            </w:pPr>
            <w:r w:rsidRPr="000C1E87">
              <w:rPr>
                <w:sz w:val="19"/>
              </w:rPr>
              <w:t>The</w:t>
            </w:r>
            <w:r w:rsidRPr="000C1E87">
              <w:rPr>
                <w:spacing w:val="2"/>
                <w:sz w:val="19"/>
              </w:rPr>
              <w:t xml:space="preserve"> </w:t>
            </w:r>
            <w:r w:rsidRPr="000C1E87">
              <w:rPr>
                <w:sz w:val="19"/>
              </w:rPr>
              <w:t>City</w:t>
            </w:r>
            <w:r w:rsidRPr="000C1E87">
              <w:rPr>
                <w:spacing w:val="5"/>
                <w:sz w:val="19"/>
              </w:rPr>
              <w:t xml:space="preserve"> </w:t>
            </w:r>
            <w:r w:rsidRPr="000C1E87">
              <w:rPr>
                <w:sz w:val="19"/>
              </w:rPr>
              <w:t>accounts</w:t>
            </w:r>
            <w:r w:rsidRPr="000C1E87">
              <w:rPr>
                <w:spacing w:val="14"/>
                <w:sz w:val="19"/>
              </w:rPr>
              <w:t xml:space="preserve"> </w:t>
            </w:r>
            <w:r w:rsidRPr="000C1E87">
              <w:rPr>
                <w:sz w:val="19"/>
              </w:rPr>
              <w:t>for</w:t>
            </w:r>
            <w:r w:rsidRPr="000C1E87">
              <w:rPr>
                <w:spacing w:val="2"/>
                <w:sz w:val="19"/>
              </w:rPr>
              <w:t xml:space="preserve"> </w:t>
            </w:r>
            <w:r w:rsidRPr="000C1E87">
              <w:rPr>
                <w:sz w:val="19"/>
              </w:rPr>
              <w:t>the</w:t>
            </w:r>
            <w:r w:rsidRPr="000C1E87">
              <w:rPr>
                <w:spacing w:val="2"/>
                <w:sz w:val="19"/>
              </w:rPr>
              <w:t xml:space="preserve"> </w:t>
            </w:r>
            <w:r w:rsidRPr="000C1E87">
              <w:rPr>
                <w:sz w:val="19"/>
              </w:rPr>
              <w:t>following</w:t>
            </w:r>
            <w:r w:rsidRPr="000C1E87">
              <w:rPr>
                <w:spacing w:val="5"/>
                <w:sz w:val="19"/>
              </w:rPr>
              <w:t xml:space="preserve"> </w:t>
            </w:r>
            <w:r w:rsidRPr="000C1E87">
              <w:rPr>
                <w:spacing w:val="-2"/>
                <w:sz w:val="19"/>
              </w:rPr>
              <w:t>funds:</w:t>
            </w:r>
          </w:p>
        </w:tc>
        <w:tc>
          <w:tcPr>
            <w:tcW w:w="1489" w:type="dxa"/>
          </w:tcPr>
          <w:p w14:paraId="5F61F89E" w14:textId="77777777" w:rsidR="00775F22" w:rsidRPr="000C1E87" w:rsidRDefault="00775F22">
            <w:pPr>
              <w:pStyle w:val="TableParagraph"/>
              <w:spacing w:line="240" w:lineRule="auto"/>
              <w:rPr>
                <w:rFonts w:ascii="Times New Roman"/>
                <w:sz w:val="16"/>
              </w:rPr>
            </w:pPr>
          </w:p>
        </w:tc>
        <w:tc>
          <w:tcPr>
            <w:tcW w:w="1488" w:type="dxa"/>
          </w:tcPr>
          <w:p w14:paraId="4C8B9CEA" w14:textId="77777777" w:rsidR="00775F22" w:rsidRPr="000C1E87" w:rsidRDefault="00775F22">
            <w:pPr>
              <w:pStyle w:val="TableParagraph"/>
              <w:spacing w:line="240" w:lineRule="auto"/>
              <w:rPr>
                <w:rFonts w:ascii="Times New Roman"/>
                <w:sz w:val="16"/>
              </w:rPr>
            </w:pPr>
          </w:p>
        </w:tc>
      </w:tr>
      <w:tr w:rsidR="00775F22" w:rsidRPr="000C1E87" w14:paraId="2C2A8E0E" w14:textId="77777777">
        <w:trPr>
          <w:trHeight w:val="476"/>
        </w:trPr>
        <w:tc>
          <w:tcPr>
            <w:tcW w:w="4015" w:type="dxa"/>
          </w:tcPr>
          <w:p w14:paraId="2900CA29" w14:textId="77777777" w:rsidR="00775F22" w:rsidRPr="000C1E87" w:rsidRDefault="00775F22">
            <w:pPr>
              <w:pStyle w:val="TableParagraph"/>
              <w:spacing w:before="17" w:line="240" w:lineRule="auto"/>
              <w:rPr>
                <w:b/>
                <w:sz w:val="19"/>
              </w:rPr>
            </w:pPr>
          </w:p>
          <w:p w14:paraId="1E584982" w14:textId="77777777" w:rsidR="00775F22" w:rsidRPr="000C1E87" w:rsidRDefault="00D62D53">
            <w:pPr>
              <w:pStyle w:val="TableParagraph"/>
              <w:spacing w:line="240" w:lineRule="auto"/>
              <w:ind w:left="39"/>
              <w:rPr>
                <w:sz w:val="19"/>
              </w:rPr>
            </w:pPr>
            <w:r w:rsidRPr="000C1E87">
              <w:rPr>
                <w:sz w:val="19"/>
              </w:rPr>
              <w:t>General</w:t>
            </w:r>
            <w:r w:rsidRPr="000C1E87">
              <w:rPr>
                <w:spacing w:val="-3"/>
                <w:sz w:val="19"/>
              </w:rPr>
              <w:t xml:space="preserve"> </w:t>
            </w:r>
            <w:r w:rsidRPr="000C1E87">
              <w:rPr>
                <w:spacing w:val="-4"/>
                <w:sz w:val="19"/>
              </w:rPr>
              <w:t>Fund</w:t>
            </w:r>
          </w:p>
        </w:tc>
        <w:tc>
          <w:tcPr>
            <w:tcW w:w="1489" w:type="dxa"/>
          </w:tcPr>
          <w:p w14:paraId="3C08C60F" w14:textId="77777777" w:rsidR="00775F22" w:rsidRPr="000C1E87" w:rsidRDefault="00775F22">
            <w:pPr>
              <w:pStyle w:val="TableParagraph"/>
              <w:spacing w:before="17" w:line="240" w:lineRule="auto"/>
              <w:rPr>
                <w:b/>
                <w:sz w:val="19"/>
              </w:rPr>
            </w:pPr>
          </w:p>
          <w:p w14:paraId="37A31261" w14:textId="1AC65D96" w:rsidR="00775F22" w:rsidRPr="000C1E87" w:rsidRDefault="00D62D53">
            <w:pPr>
              <w:pStyle w:val="TableParagraph"/>
              <w:tabs>
                <w:tab w:val="left" w:pos="358"/>
              </w:tabs>
              <w:spacing w:line="240" w:lineRule="auto"/>
              <w:ind w:left="27"/>
              <w:jc w:val="center"/>
              <w:rPr>
                <w:sz w:val="19"/>
              </w:rPr>
            </w:pPr>
            <w:r w:rsidRPr="000C1E87">
              <w:rPr>
                <w:spacing w:val="-10"/>
                <w:sz w:val="19"/>
              </w:rPr>
              <w:t>$</w:t>
            </w:r>
            <w:r w:rsidRPr="000C1E87">
              <w:rPr>
                <w:sz w:val="19"/>
              </w:rPr>
              <w:tab/>
            </w:r>
            <w:r w:rsidR="000C1E87" w:rsidRPr="000C1E87">
              <w:rPr>
                <w:spacing w:val="-2"/>
                <w:sz w:val="19"/>
              </w:rPr>
              <w:t>35,388,396</w:t>
            </w:r>
          </w:p>
        </w:tc>
        <w:tc>
          <w:tcPr>
            <w:tcW w:w="1488" w:type="dxa"/>
          </w:tcPr>
          <w:p w14:paraId="0604E06B" w14:textId="77777777" w:rsidR="00775F22" w:rsidRPr="000C1E87" w:rsidRDefault="00775F22">
            <w:pPr>
              <w:pStyle w:val="TableParagraph"/>
              <w:spacing w:before="17" w:line="240" w:lineRule="auto"/>
              <w:rPr>
                <w:b/>
                <w:sz w:val="19"/>
              </w:rPr>
            </w:pPr>
          </w:p>
          <w:p w14:paraId="04221FCC" w14:textId="19C3491C" w:rsidR="00775F22" w:rsidRPr="000C1E87" w:rsidRDefault="00D62D53">
            <w:pPr>
              <w:pStyle w:val="TableParagraph"/>
              <w:tabs>
                <w:tab w:val="left" w:pos="359"/>
              </w:tabs>
              <w:spacing w:line="240" w:lineRule="auto"/>
              <w:ind w:left="27"/>
              <w:jc w:val="center"/>
              <w:rPr>
                <w:sz w:val="19"/>
              </w:rPr>
            </w:pPr>
            <w:r w:rsidRPr="000C1E87">
              <w:rPr>
                <w:spacing w:val="-10"/>
                <w:sz w:val="19"/>
              </w:rPr>
              <w:t>$</w:t>
            </w:r>
            <w:r w:rsidRPr="000C1E87">
              <w:rPr>
                <w:sz w:val="19"/>
              </w:rPr>
              <w:tab/>
            </w:r>
            <w:r w:rsidR="000C1E87" w:rsidRPr="000C1E87">
              <w:rPr>
                <w:spacing w:val="-2"/>
                <w:sz w:val="19"/>
              </w:rPr>
              <w:t>32,833,318</w:t>
            </w:r>
          </w:p>
        </w:tc>
      </w:tr>
      <w:tr w:rsidR="00775F22" w:rsidRPr="000C1E87" w14:paraId="1DA554D7" w14:textId="77777777">
        <w:trPr>
          <w:trHeight w:val="234"/>
        </w:trPr>
        <w:tc>
          <w:tcPr>
            <w:tcW w:w="4015" w:type="dxa"/>
          </w:tcPr>
          <w:p w14:paraId="77988AB8" w14:textId="77777777" w:rsidR="00775F22" w:rsidRPr="000C1E87" w:rsidRDefault="00D62D53">
            <w:pPr>
              <w:pStyle w:val="TableParagraph"/>
              <w:ind w:left="39"/>
              <w:rPr>
                <w:sz w:val="19"/>
              </w:rPr>
            </w:pPr>
            <w:r w:rsidRPr="000C1E87">
              <w:rPr>
                <w:sz w:val="19"/>
              </w:rPr>
              <w:t>Designated</w:t>
            </w:r>
            <w:r w:rsidRPr="000C1E87">
              <w:rPr>
                <w:spacing w:val="-2"/>
                <w:sz w:val="19"/>
              </w:rPr>
              <w:t xml:space="preserve"> </w:t>
            </w:r>
            <w:r w:rsidRPr="000C1E87">
              <w:rPr>
                <w:sz w:val="19"/>
              </w:rPr>
              <w:t>General</w:t>
            </w:r>
            <w:r w:rsidRPr="000C1E87">
              <w:rPr>
                <w:spacing w:val="5"/>
                <w:sz w:val="19"/>
              </w:rPr>
              <w:t xml:space="preserve"> </w:t>
            </w:r>
            <w:r w:rsidRPr="000C1E87">
              <w:rPr>
                <w:spacing w:val="-4"/>
                <w:sz w:val="19"/>
              </w:rPr>
              <w:t>Fund</w:t>
            </w:r>
          </w:p>
        </w:tc>
        <w:tc>
          <w:tcPr>
            <w:tcW w:w="1489" w:type="dxa"/>
          </w:tcPr>
          <w:p w14:paraId="320EBAAB" w14:textId="77777777" w:rsidR="00775F22" w:rsidRPr="000C1E87" w:rsidRDefault="00D62D53">
            <w:pPr>
              <w:pStyle w:val="TableParagraph"/>
              <w:ind w:left="18"/>
              <w:jc w:val="center"/>
              <w:rPr>
                <w:sz w:val="19"/>
              </w:rPr>
            </w:pPr>
            <w:r w:rsidRPr="000C1E87">
              <w:rPr>
                <w:spacing w:val="-5"/>
                <w:sz w:val="19"/>
              </w:rPr>
              <w:t>N/A</w:t>
            </w:r>
          </w:p>
        </w:tc>
        <w:tc>
          <w:tcPr>
            <w:tcW w:w="1488" w:type="dxa"/>
          </w:tcPr>
          <w:p w14:paraId="7A1BF57A" w14:textId="77777777" w:rsidR="00775F22" w:rsidRPr="000C1E87" w:rsidRDefault="00D62D53">
            <w:pPr>
              <w:pStyle w:val="TableParagraph"/>
              <w:ind w:left="19"/>
              <w:jc w:val="center"/>
              <w:rPr>
                <w:sz w:val="19"/>
              </w:rPr>
            </w:pPr>
            <w:r w:rsidRPr="000C1E87">
              <w:rPr>
                <w:spacing w:val="-5"/>
                <w:sz w:val="19"/>
              </w:rPr>
              <w:t>N/A</w:t>
            </w:r>
          </w:p>
        </w:tc>
      </w:tr>
      <w:tr w:rsidR="00775F22" w:rsidRPr="000C1E87" w14:paraId="720693AB" w14:textId="77777777">
        <w:trPr>
          <w:trHeight w:val="490"/>
        </w:trPr>
        <w:tc>
          <w:tcPr>
            <w:tcW w:w="4015" w:type="dxa"/>
          </w:tcPr>
          <w:p w14:paraId="6AB477F9" w14:textId="77777777" w:rsidR="00775F22" w:rsidRPr="000C1E87" w:rsidRDefault="00775F22">
            <w:pPr>
              <w:pStyle w:val="TableParagraph"/>
              <w:spacing w:before="32" w:line="240" w:lineRule="auto"/>
              <w:rPr>
                <w:b/>
                <w:sz w:val="19"/>
              </w:rPr>
            </w:pPr>
          </w:p>
          <w:p w14:paraId="286B6A51" w14:textId="77777777" w:rsidR="00775F22" w:rsidRPr="000C1E87" w:rsidRDefault="00D62D53">
            <w:pPr>
              <w:pStyle w:val="TableParagraph"/>
              <w:spacing w:line="240" w:lineRule="auto"/>
              <w:ind w:left="39"/>
              <w:rPr>
                <w:sz w:val="19"/>
              </w:rPr>
            </w:pPr>
            <w:r w:rsidRPr="000C1E87">
              <w:rPr>
                <w:sz w:val="19"/>
              </w:rPr>
              <w:t>Special</w:t>
            </w:r>
            <w:r w:rsidRPr="000C1E87">
              <w:rPr>
                <w:spacing w:val="-2"/>
                <w:sz w:val="19"/>
              </w:rPr>
              <w:t xml:space="preserve"> </w:t>
            </w:r>
            <w:r w:rsidRPr="000C1E87">
              <w:rPr>
                <w:sz w:val="19"/>
              </w:rPr>
              <w:t>Revenue</w:t>
            </w:r>
            <w:r w:rsidRPr="000C1E87">
              <w:rPr>
                <w:spacing w:val="-7"/>
                <w:sz w:val="19"/>
              </w:rPr>
              <w:t xml:space="preserve"> </w:t>
            </w:r>
            <w:r w:rsidRPr="000C1E87">
              <w:rPr>
                <w:spacing w:val="-2"/>
                <w:sz w:val="19"/>
              </w:rPr>
              <w:t>Funds:</w:t>
            </w:r>
          </w:p>
        </w:tc>
        <w:tc>
          <w:tcPr>
            <w:tcW w:w="1489" w:type="dxa"/>
          </w:tcPr>
          <w:p w14:paraId="3BDA7D9E" w14:textId="77777777" w:rsidR="00775F22" w:rsidRPr="000C1E87" w:rsidRDefault="00775F22">
            <w:pPr>
              <w:pStyle w:val="TableParagraph"/>
              <w:spacing w:line="240" w:lineRule="auto"/>
              <w:rPr>
                <w:rFonts w:ascii="Times New Roman"/>
                <w:sz w:val="18"/>
              </w:rPr>
            </w:pPr>
          </w:p>
        </w:tc>
        <w:tc>
          <w:tcPr>
            <w:tcW w:w="1488" w:type="dxa"/>
          </w:tcPr>
          <w:p w14:paraId="4811E838" w14:textId="77777777" w:rsidR="00775F22" w:rsidRPr="000C1E87" w:rsidRDefault="00775F22">
            <w:pPr>
              <w:pStyle w:val="TableParagraph"/>
              <w:spacing w:line="240" w:lineRule="auto"/>
              <w:rPr>
                <w:rFonts w:ascii="Times New Roman"/>
                <w:sz w:val="18"/>
              </w:rPr>
            </w:pPr>
          </w:p>
        </w:tc>
      </w:tr>
      <w:tr w:rsidR="00775F22" w:rsidRPr="000C1E87" w14:paraId="22A911BC" w14:textId="77777777">
        <w:trPr>
          <w:trHeight w:val="234"/>
        </w:trPr>
        <w:tc>
          <w:tcPr>
            <w:tcW w:w="4015" w:type="dxa"/>
          </w:tcPr>
          <w:p w14:paraId="015BF379" w14:textId="77777777" w:rsidR="00775F22" w:rsidRPr="000C1E87" w:rsidRDefault="00D62D53">
            <w:pPr>
              <w:pStyle w:val="TableParagraph"/>
              <w:ind w:left="219"/>
              <w:rPr>
                <w:sz w:val="19"/>
              </w:rPr>
            </w:pPr>
            <w:r w:rsidRPr="000C1E87">
              <w:rPr>
                <w:sz w:val="19"/>
              </w:rPr>
              <w:t>Park</w:t>
            </w:r>
            <w:r w:rsidRPr="000C1E87">
              <w:rPr>
                <w:spacing w:val="15"/>
                <w:sz w:val="19"/>
              </w:rPr>
              <w:t xml:space="preserve"> </w:t>
            </w:r>
            <w:r w:rsidRPr="000C1E87">
              <w:rPr>
                <w:spacing w:val="-4"/>
                <w:sz w:val="19"/>
              </w:rPr>
              <w:t>Fund</w:t>
            </w:r>
          </w:p>
        </w:tc>
        <w:tc>
          <w:tcPr>
            <w:tcW w:w="1489" w:type="dxa"/>
          </w:tcPr>
          <w:p w14:paraId="3F980F3F" w14:textId="77777777" w:rsidR="00775F22" w:rsidRPr="000C1E87" w:rsidRDefault="00D62D53">
            <w:pPr>
              <w:pStyle w:val="TableParagraph"/>
              <w:ind w:left="19"/>
              <w:jc w:val="center"/>
              <w:rPr>
                <w:sz w:val="19"/>
              </w:rPr>
            </w:pPr>
            <w:r w:rsidRPr="000C1E87">
              <w:rPr>
                <w:spacing w:val="-5"/>
                <w:sz w:val="19"/>
              </w:rPr>
              <w:t>N/A</w:t>
            </w:r>
          </w:p>
        </w:tc>
        <w:tc>
          <w:tcPr>
            <w:tcW w:w="1488" w:type="dxa"/>
          </w:tcPr>
          <w:p w14:paraId="478DB6C2" w14:textId="77777777" w:rsidR="00775F22" w:rsidRPr="000C1E87" w:rsidRDefault="00D62D53">
            <w:pPr>
              <w:pStyle w:val="TableParagraph"/>
              <w:ind w:left="19"/>
              <w:jc w:val="center"/>
              <w:rPr>
                <w:sz w:val="19"/>
              </w:rPr>
            </w:pPr>
            <w:r w:rsidRPr="000C1E87">
              <w:rPr>
                <w:spacing w:val="-5"/>
                <w:sz w:val="19"/>
              </w:rPr>
              <w:t>N/A</w:t>
            </w:r>
          </w:p>
        </w:tc>
      </w:tr>
      <w:tr w:rsidR="00775F22" w:rsidRPr="000C1E87" w14:paraId="0A4F9B5C" w14:textId="77777777">
        <w:trPr>
          <w:trHeight w:val="234"/>
        </w:trPr>
        <w:tc>
          <w:tcPr>
            <w:tcW w:w="4015" w:type="dxa"/>
          </w:tcPr>
          <w:p w14:paraId="4B1A2A4B" w14:textId="77777777" w:rsidR="00775F22" w:rsidRPr="000C1E87" w:rsidRDefault="00D62D53">
            <w:pPr>
              <w:pStyle w:val="TableParagraph"/>
              <w:ind w:left="219"/>
              <w:rPr>
                <w:sz w:val="19"/>
              </w:rPr>
            </w:pPr>
            <w:r w:rsidRPr="000C1E87">
              <w:rPr>
                <w:sz w:val="19"/>
              </w:rPr>
              <w:t>Recreation</w:t>
            </w:r>
            <w:r w:rsidRPr="000C1E87">
              <w:rPr>
                <w:spacing w:val="13"/>
                <w:sz w:val="19"/>
              </w:rPr>
              <w:t xml:space="preserve"> </w:t>
            </w:r>
            <w:r w:rsidRPr="000C1E87">
              <w:rPr>
                <w:sz w:val="19"/>
              </w:rPr>
              <w:t>Scholarship</w:t>
            </w:r>
            <w:r w:rsidRPr="000C1E87">
              <w:rPr>
                <w:spacing w:val="14"/>
                <w:sz w:val="19"/>
              </w:rPr>
              <w:t xml:space="preserve"> </w:t>
            </w:r>
            <w:r w:rsidRPr="000C1E87">
              <w:rPr>
                <w:spacing w:val="-4"/>
                <w:sz w:val="19"/>
              </w:rPr>
              <w:t>Fund</w:t>
            </w:r>
          </w:p>
        </w:tc>
        <w:tc>
          <w:tcPr>
            <w:tcW w:w="1489" w:type="dxa"/>
          </w:tcPr>
          <w:p w14:paraId="45D566A6" w14:textId="77777777" w:rsidR="00775F22" w:rsidRPr="000C1E87" w:rsidRDefault="00D62D53">
            <w:pPr>
              <w:pStyle w:val="TableParagraph"/>
              <w:ind w:left="19"/>
              <w:jc w:val="center"/>
              <w:rPr>
                <w:sz w:val="19"/>
              </w:rPr>
            </w:pPr>
            <w:r w:rsidRPr="000C1E87">
              <w:rPr>
                <w:spacing w:val="-5"/>
                <w:sz w:val="19"/>
              </w:rPr>
              <w:t>N/A</w:t>
            </w:r>
          </w:p>
        </w:tc>
        <w:tc>
          <w:tcPr>
            <w:tcW w:w="1488" w:type="dxa"/>
          </w:tcPr>
          <w:p w14:paraId="26CFBB42" w14:textId="77777777" w:rsidR="00775F22" w:rsidRPr="000C1E87" w:rsidRDefault="00D62D53">
            <w:pPr>
              <w:pStyle w:val="TableParagraph"/>
              <w:ind w:left="19"/>
              <w:jc w:val="center"/>
              <w:rPr>
                <w:sz w:val="19"/>
              </w:rPr>
            </w:pPr>
            <w:r w:rsidRPr="000C1E87">
              <w:rPr>
                <w:spacing w:val="-5"/>
                <w:sz w:val="19"/>
              </w:rPr>
              <w:t>N/A</w:t>
            </w:r>
          </w:p>
        </w:tc>
      </w:tr>
      <w:tr w:rsidR="00775F22" w:rsidRPr="000C1E87" w14:paraId="2C24775A" w14:textId="77777777">
        <w:trPr>
          <w:trHeight w:val="235"/>
        </w:trPr>
        <w:tc>
          <w:tcPr>
            <w:tcW w:w="4015" w:type="dxa"/>
          </w:tcPr>
          <w:p w14:paraId="2B07DDBB" w14:textId="77777777" w:rsidR="00775F22" w:rsidRPr="000C1E87" w:rsidRDefault="00D62D53">
            <w:pPr>
              <w:pStyle w:val="TableParagraph"/>
              <w:ind w:left="219"/>
              <w:rPr>
                <w:sz w:val="19"/>
              </w:rPr>
            </w:pPr>
            <w:r w:rsidRPr="000C1E87">
              <w:rPr>
                <w:sz w:val="19"/>
              </w:rPr>
              <w:t>Cemetery</w:t>
            </w:r>
            <w:r w:rsidRPr="000C1E87">
              <w:rPr>
                <w:spacing w:val="14"/>
                <w:sz w:val="19"/>
              </w:rPr>
              <w:t xml:space="preserve"> </w:t>
            </w:r>
            <w:r w:rsidRPr="000C1E87">
              <w:rPr>
                <w:spacing w:val="-4"/>
                <w:sz w:val="19"/>
              </w:rPr>
              <w:t>Fund</w:t>
            </w:r>
          </w:p>
        </w:tc>
        <w:tc>
          <w:tcPr>
            <w:tcW w:w="1489" w:type="dxa"/>
          </w:tcPr>
          <w:p w14:paraId="67D22972" w14:textId="19A29D92" w:rsidR="00775F22" w:rsidRPr="000C1E87" w:rsidRDefault="00D62D53" w:rsidP="000C1E87">
            <w:pPr>
              <w:rPr>
                <w:sz w:val="19"/>
                <w:szCs w:val="19"/>
              </w:rPr>
            </w:pPr>
            <w:r w:rsidRPr="000C1E87">
              <w:rPr>
                <w:sz w:val="19"/>
                <w:szCs w:val="19"/>
              </w:rPr>
              <w:t>$</w:t>
            </w:r>
            <w:r w:rsidRPr="000C1E87">
              <w:rPr>
                <w:sz w:val="19"/>
                <w:szCs w:val="19"/>
              </w:rPr>
              <w:tab/>
            </w:r>
            <w:r w:rsidR="000C1E87" w:rsidRPr="000C1E87">
              <w:rPr>
                <w:sz w:val="19"/>
                <w:szCs w:val="19"/>
              </w:rPr>
              <w:t>30,000</w:t>
            </w:r>
          </w:p>
        </w:tc>
        <w:tc>
          <w:tcPr>
            <w:tcW w:w="1488" w:type="dxa"/>
          </w:tcPr>
          <w:p w14:paraId="048CE471" w14:textId="6B511105" w:rsidR="00775F22" w:rsidRPr="000C1E87" w:rsidRDefault="00D62D53" w:rsidP="000C1E87">
            <w:pPr>
              <w:rPr>
                <w:sz w:val="19"/>
                <w:szCs w:val="19"/>
              </w:rPr>
            </w:pPr>
            <w:r w:rsidRPr="000C1E87">
              <w:rPr>
                <w:sz w:val="19"/>
                <w:szCs w:val="19"/>
              </w:rPr>
              <w:t>$</w:t>
            </w:r>
            <w:r w:rsidRPr="000C1E87">
              <w:rPr>
                <w:sz w:val="19"/>
                <w:szCs w:val="19"/>
              </w:rPr>
              <w:tab/>
            </w:r>
            <w:r w:rsidR="000C1E87" w:rsidRPr="000C1E87">
              <w:rPr>
                <w:sz w:val="19"/>
                <w:szCs w:val="19"/>
              </w:rPr>
              <w:t>30,000</w:t>
            </w:r>
          </w:p>
        </w:tc>
      </w:tr>
      <w:tr w:rsidR="00775F22" w:rsidRPr="000C1E87" w14:paraId="5B12A4F8" w14:textId="77777777">
        <w:trPr>
          <w:trHeight w:val="234"/>
        </w:trPr>
        <w:tc>
          <w:tcPr>
            <w:tcW w:w="4015" w:type="dxa"/>
          </w:tcPr>
          <w:p w14:paraId="0E03894C" w14:textId="77777777" w:rsidR="00775F22" w:rsidRPr="000C1E87" w:rsidRDefault="00D62D53">
            <w:pPr>
              <w:pStyle w:val="TableParagraph"/>
              <w:ind w:left="219"/>
              <w:rPr>
                <w:sz w:val="19"/>
              </w:rPr>
            </w:pPr>
            <w:r w:rsidRPr="000C1E87">
              <w:rPr>
                <w:spacing w:val="-2"/>
                <w:sz w:val="19"/>
              </w:rPr>
              <w:t>Revolving</w:t>
            </w:r>
            <w:r w:rsidRPr="000C1E87">
              <w:rPr>
                <w:spacing w:val="-10"/>
                <w:sz w:val="19"/>
              </w:rPr>
              <w:t xml:space="preserve"> </w:t>
            </w:r>
            <w:r w:rsidRPr="000C1E87">
              <w:rPr>
                <w:spacing w:val="-2"/>
                <w:sz w:val="19"/>
              </w:rPr>
              <w:t>Loan</w:t>
            </w:r>
            <w:r w:rsidRPr="000C1E87">
              <w:rPr>
                <w:spacing w:val="-8"/>
                <w:sz w:val="19"/>
              </w:rPr>
              <w:t xml:space="preserve"> </w:t>
            </w:r>
            <w:r w:rsidRPr="000C1E87">
              <w:rPr>
                <w:spacing w:val="-4"/>
                <w:sz w:val="19"/>
              </w:rPr>
              <w:t>Fund</w:t>
            </w:r>
          </w:p>
        </w:tc>
        <w:tc>
          <w:tcPr>
            <w:tcW w:w="1489" w:type="dxa"/>
          </w:tcPr>
          <w:p w14:paraId="38B6D4AB" w14:textId="2EE16C36" w:rsidR="00775F22" w:rsidRPr="000C1E87" w:rsidRDefault="000C1E87" w:rsidP="000C1E87">
            <w:pPr>
              <w:rPr>
                <w:sz w:val="19"/>
                <w:szCs w:val="19"/>
              </w:rPr>
            </w:pPr>
            <w:r w:rsidRPr="000C1E87">
              <w:rPr>
                <w:sz w:val="19"/>
                <w:szCs w:val="19"/>
              </w:rPr>
              <w:t>$        2,258,642</w:t>
            </w:r>
          </w:p>
        </w:tc>
        <w:tc>
          <w:tcPr>
            <w:tcW w:w="1488" w:type="dxa"/>
          </w:tcPr>
          <w:p w14:paraId="59097677" w14:textId="2A6C1A7E" w:rsidR="00775F22" w:rsidRPr="000C1E87" w:rsidRDefault="000C1E87" w:rsidP="000C1E87">
            <w:pPr>
              <w:rPr>
                <w:sz w:val="19"/>
                <w:szCs w:val="19"/>
              </w:rPr>
            </w:pPr>
            <w:r w:rsidRPr="000C1E87">
              <w:rPr>
                <w:sz w:val="19"/>
                <w:szCs w:val="19"/>
              </w:rPr>
              <w:t>$       2,258,642</w:t>
            </w:r>
          </w:p>
        </w:tc>
      </w:tr>
      <w:tr w:rsidR="00775F22" w:rsidRPr="000C1E87" w14:paraId="78CB25D2" w14:textId="77777777">
        <w:trPr>
          <w:trHeight w:val="474"/>
        </w:trPr>
        <w:tc>
          <w:tcPr>
            <w:tcW w:w="4015" w:type="dxa"/>
          </w:tcPr>
          <w:p w14:paraId="754FB3F4" w14:textId="77777777" w:rsidR="00775F22" w:rsidRPr="000C1E87" w:rsidRDefault="00775F22">
            <w:pPr>
              <w:pStyle w:val="TableParagraph"/>
              <w:spacing w:before="18" w:line="240" w:lineRule="auto"/>
              <w:rPr>
                <w:b/>
                <w:sz w:val="19"/>
              </w:rPr>
            </w:pPr>
          </w:p>
          <w:p w14:paraId="0DB78D22" w14:textId="77777777" w:rsidR="00775F22" w:rsidRPr="000C1E87" w:rsidRDefault="00D62D53">
            <w:pPr>
              <w:pStyle w:val="TableParagraph"/>
              <w:spacing w:line="218" w:lineRule="exact"/>
              <w:ind w:left="39"/>
              <w:rPr>
                <w:sz w:val="19"/>
              </w:rPr>
            </w:pPr>
            <w:r w:rsidRPr="000C1E87">
              <w:rPr>
                <w:sz w:val="19"/>
              </w:rPr>
              <w:t>Debt</w:t>
            </w:r>
            <w:r w:rsidRPr="000C1E87">
              <w:rPr>
                <w:spacing w:val="3"/>
                <w:sz w:val="19"/>
              </w:rPr>
              <w:t xml:space="preserve"> </w:t>
            </w:r>
            <w:r w:rsidRPr="000C1E87">
              <w:rPr>
                <w:sz w:val="19"/>
              </w:rPr>
              <w:t>Service</w:t>
            </w:r>
            <w:r w:rsidRPr="000C1E87">
              <w:rPr>
                <w:spacing w:val="-3"/>
                <w:sz w:val="19"/>
              </w:rPr>
              <w:t xml:space="preserve"> </w:t>
            </w:r>
            <w:r w:rsidRPr="000C1E87">
              <w:rPr>
                <w:spacing w:val="-2"/>
                <w:sz w:val="19"/>
              </w:rPr>
              <w:t>Funds:</w:t>
            </w:r>
          </w:p>
        </w:tc>
        <w:tc>
          <w:tcPr>
            <w:tcW w:w="1489" w:type="dxa"/>
          </w:tcPr>
          <w:p w14:paraId="55ADFDA2" w14:textId="77777777" w:rsidR="00775F22" w:rsidRPr="000C1E87" w:rsidRDefault="00775F22">
            <w:pPr>
              <w:pStyle w:val="TableParagraph"/>
              <w:spacing w:line="240" w:lineRule="auto"/>
              <w:rPr>
                <w:rFonts w:ascii="Times New Roman"/>
                <w:sz w:val="18"/>
              </w:rPr>
            </w:pPr>
          </w:p>
        </w:tc>
        <w:tc>
          <w:tcPr>
            <w:tcW w:w="1488" w:type="dxa"/>
          </w:tcPr>
          <w:p w14:paraId="0EE8171B" w14:textId="77777777" w:rsidR="00775F22" w:rsidRPr="000C1E87" w:rsidRDefault="00775F22">
            <w:pPr>
              <w:pStyle w:val="TableParagraph"/>
              <w:spacing w:line="240" w:lineRule="auto"/>
              <w:rPr>
                <w:rFonts w:ascii="Times New Roman"/>
                <w:sz w:val="18"/>
              </w:rPr>
            </w:pPr>
          </w:p>
        </w:tc>
      </w:tr>
      <w:tr w:rsidR="00775F22" w:rsidRPr="000C1E87" w14:paraId="3819B245" w14:textId="77777777">
        <w:trPr>
          <w:trHeight w:val="236"/>
        </w:trPr>
        <w:tc>
          <w:tcPr>
            <w:tcW w:w="4015" w:type="dxa"/>
          </w:tcPr>
          <w:p w14:paraId="2476E047" w14:textId="77777777" w:rsidR="00775F22" w:rsidRPr="000C1E87" w:rsidRDefault="00D62D53">
            <w:pPr>
              <w:pStyle w:val="TableParagraph"/>
              <w:ind w:left="219"/>
              <w:rPr>
                <w:sz w:val="19"/>
              </w:rPr>
            </w:pPr>
            <w:r w:rsidRPr="000C1E87">
              <w:rPr>
                <w:sz w:val="19"/>
              </w:rPr>
              <w:t>General Debt</w:t>
            </w:r>
            <w:r w:rsidRPr="000C1E87">
              <w:rPr>
                <w:spacing w:val="2"/>
                <w:sz w:val="19"/>
              </w:rPr>
              <w:t xml:space="preserve"> </w:t>
            </w:r>
            <w:r w:rsidRPr="000C1E87">
              <w:rPr>
                <w:spacing w:val="-2"/>
                <w:sz w:val="19"/>
              </w:rPr>
              <w:t>Service</w:t>
            </w:r>
          </w:p>
        </w:tc>
        <w:tc>
          <w:tcPr>
            <w:tcW w:w="1489" w:type="dxa"/>
          </w:tcPr>
          <w:p w14:paraId="7F86C859" w14:textId="092B080E" w:rsidR="00775F22" w:rsidRPr="000C1E87" w:rsidRDefault="00D62D53">
            <w:pPr>
              <w:pStyle w:val="TableParagraph"/>
              <w:tabs>
                <w:tab w:val="left" w:pos="464"/>
              </w:tabs>
              <w:ind w:left="27"/>
              <w:jc w:val="center"/>
              <w:rPr>
                <w:sz w:val="19"/>
              </w:rPr>
            </w:pPr>
            <w:r w:rsidRPr="000C1E87">
              <w:rPr>
                <w:spacing w:val="-10"/>
                <w:sz w:val="19"/>
              </w:rPr>
              <w:t>$</w:t>
            </w:r>
            <w:r w:rsidRPr="000C1E87">
              <w:rPr>
                <w:sz w:val="19"/>
              </w:rPr>
              <w:tab/>
            </w:r>
            <w:r w:rsidR="000C1E87" w:rsidRPr="000C1E87">
              <w:rPr>
                <w:spacing w:val="-2"/>
                <w:sz w:val="19"/>
              </w:rPr>
              <w:t>9,427,547</w:t>
            </w:r>
          </w:p>
        </w:tc>
        <w:tc>
          <w:tcPr>
            <w:tcW w:w="1488" w:type="dxa"/>
          </w:tcPr>
          <w:p w14:paraId="70C10640" w14:textId="12C2B54C" w:rsidR="00775F22" w:rsidRPr="000C1E87" w:rsidRDefault="00D62D53">
            <w:pPr>
              <w:pStyle w:val="TableParagraph"/>
              <w:tabs>
                <w:tab w:val="left" w:pos="464"/>
              </w:tabs>
              <w:ind w:left="27"/>
              <w:jc w:val="center"/>
              <w:rPr>
                <w:sz w:val="19"/>
              </w:rPr>
            </w:pPr>
            <w:r w:rsidRPr="000C1E87">
              <w:rPr>
                <w:spacing w:val="-10"/>
                <w:sz w:val="19"/>
              </w:rPr>
              <w:t>$</w:t>
            </w:r>
            <w:r w:rsidRPr="000C1E87">
              <w:rPr>
                <w:sz w:val="19"/>
              </w:rPr>
              <w:tab/>
            </w:r>
            <w:r w:rsidR="000C1E87" w:rsidRPr="000C1E87">
              <w:rPr>
                <w:spacing w:val="-2"/>
                <w:sz w:val="19"/>
              </w:rPr>
              <w:t>9,572,021</w:t>
            </w:r>
          </w:p>
        </w:tc>
      </w:tr>
      <w:tr w:rsidR="00775F22" w:rsidRPr="000C1E87" w14:paraId="76C52023" w14:textId="77777777">
        <w:trPr>
          <w:trHeight w:val="234"/>
        </w:trPr>
        <w:tc>
          <w:tcPr>
            <w:tcW w:w="4015" w:type="dxa"/>
          </w:tcPr>
          <w:p w14:paraId="4CD8E5FF" w14:textId="0256AA99" w:rsidR="00775F22" w:rsidRPr="000C1E87" w:rsidRDefault="00D62D53">
            <w:pPr>
              <w:pStyle w:val="TableParagraph"/>
              <w:ind w:left="219"/>
              <w:rPr>
                <w:sz w:val="19"/>
              </w:rPr>
            </w:pPr>
            <w:r w:rsidRPr="000C1E87">
              <w:rPr>
                <w:sz w:val="19"/>
              </w:rPr>
              <w:t>TIF</w:t>
            </w:r>
            <w:r w:rsidRPr="000C1E87">
              <w:rPr>
                <w:spacing w:val="-2"/>
                <w:sz w:val="19"/>
              </w:rPr>
              <w:t xml:space="preserve"> </w:t>
            </w:r>
            <w:r w:rsidRPr="000C1E87">
              <w:rPr>
                <w:sz w:val="19"/>
              </w:rPr>
              <w:t>#</w:t>
            </w:r>
            <w:r w:rsidR="000C1E87" w:rsidRPr="000C1E87">
              <w:rPr>
                <w:sz w:val="19"/>
              </w:rPr>
              <w:t xml:space="preserve">15 </w:t>
            </w:r>
            <w:r w:rsidRPr="000C1E87">
              <w:rPr>
                <w:sz w:val="19"/>
              </w:rPr>
              <w:t>Debt</w:t>
            </w:r>
            <w:r w:rsidRPr="000C1E87">
              <w:rPr>
                <w:spacing w:val="3"/>
                <w:sz w:val="19"/>
              </w:rPr>
              <w:t xml:space="preserve"> </w:t>
            </w:r>
            <w:r w:rsidRPr="000C1E87">
              <w:rPr>
                <w:spacing w:val="-2"/>
                <w:sz w:val="19"/>
              </w:rPr>
              <w:t>Service</w:t>
            </w:r>
          </w:p>
        </w:tc>
        <w:tc>
          <w:tcPr>
            <w:tcW w:w="1489" w:type="dxa"/>
          </w:tcPr>
          <w:p w14:paraId="37FC34D0" w14:textId="6FDE1BF0" w:rsidR="00775F22" w:rsidRPr="000C1E87" w:rsidRDefault="00D62D53">
            <w:pPr>
              <w:pStyle w:val="TableParagraph"/>
              <w:tabs>
                <w:tab w:val="left" w:pos="630"/>
              </w:tabs>
              <w:ind w:left="41"/>
              <w:jc w:val="center"/>
              <w:rPr>
                <w:sz w:val="19"/>
              </w:rPr>
            </w:pPr>
            <w:r w:rsidRPr="000C1E87">
              <w:rPr>
                <w:spacing w:val="-10"/>
                <w:sz w:val="19"/>
              </w:rPr>
              <w:t>$</w:t>
            </w:r>
            <w:r w:rsidRPr="000C1E87">
              <w:rPr>
                <w:sz w:val="19"/>
              </w:rPr>
              <w:tab/>
            </w:r>
            <w:r w:rsidR="000C1E87" w:rsidRPr="000C1E87">
              <w:rPr>
                <w:spacing w:val="-2"/>
                <w:sz w:val="19"/>
              </w:rPr>
              <w:t>721,558</w:t>
            </w:r>
          </w:p>
        </w:tc>
        <w:tc>
          <w:tcPr>
            <w:tcW w:w="1488" w:type="dxa"/>
          </w:tcPr>
          <w:p w14:paraId="6182ECD9" w14:textId="42F9494F" w:rsidR="00775F22" w:rsidRPr="000C1E87" w:rsidRDefault="00D62D53">
            <w:pPr>
              <w:pStyle w:val="TableParagraph"/>
              <w:tabs>
                <w:tab w:val="left" w:pos="628"/>
              </w:tabs>
              <w:ind w:left="42"/>
              <w:jc w:val="center"/>
              <w:rPr>
                <w:sz w:val="19"/>
              </w:rPr>
            </w:pPr>
            <w:r w:rsidRPr="000C1E87">
              <w:rPr>
                <w:spacing w:val="-10"/>
                <w:sz w:val="19"/>
              </w:rPr>
              <w:t>$</w:t>
            </w:r>
            <w:r w:rsidRPr="000C1E87">
              <w:rPr>
                <w:sz w:val="19"/>
              </w:rPr>
              <w:tab/>
            </w:r>
            <w:r w:rsidR="000C1E87" w:rsidRPr="000C1E87">
              <w:rPr>
                <w:spacing w:val="-2"/>
                <w:sz w:val="19"/>
              </w:rPr>
              <w:t>998,136</w:t>
            </w:r>
          </w:p>
        </w:tc>
      </w:tr>
      <w:tr w:rsidR="00775F22" w:rsidRPr="000C1E87" w14:paraId="029E1CF3" w14:textId="77777777">
        <w:trPr>
          <w:trHeight w:val="234"/>
        </w:trPr>
        <w:tc>
          <w:tcPr>
            <w:tcW w:w="4015" w:type="dxa"/>
          </w:tcPr>
          <w:p w14:paraId="036EE0B8" w14:textId="5A664F26" w:rsidR="00775F22" w:rsidRPr="000C1E87" w:rsidRDefault="00775F22">
            <w:pPr>
              <w:pStyle w:val="TableParagraph"/>
              <w:ind w:left="219"/>
              <w:rPr>
                <w:sz w:val="19"/>
              </w:rPr>
            </w:pPr>
          </w:p>
        </w:tc>
        <w:tc>
          <w:tcPr>
            <w:tcW w:w="1489" w:type="dxa"/>
          </w:tcPr>
          <w:p w14:paraId="4FAFAC03" w14:textId="66A81CD0" w:rsidR="00775F22" w:rsidRPr="000C1E87" w:rsidRDefault="00775F22">
            <w:pPr>
              <w:pStyle w:val="TableParagraph"/>
              <w:tabs>
                <w:tab w:val="left" w:pos="732"/>
              </w:tabs>
              <w:ind w:left="27"/>
              <w:jc w:val="center"/>
              <w:rPr>
                <w:sz w:val="19"/>
              </w:rPr>
            </w:pPr>
          </w:p>
        </w:tc>
        <w:tc>
          <w:tcPr>
            <w:tcW w:w="1488" w:type="dxa"/>
          </w:tcPr>
          <w:p w14:paraId="2166DFA2" w14:textId="51DB5712" w:rsidR="00775F22" w:rsidRPr="000C1E87" w:rsidRDefault="00775F22">
            <w:pPr>
              <w:pStyle w:val="TableParagraph"/>
              <w:tabs>
                <w:tab w:val="left" w:pos="734"/>
              </w:tabs>
              <w:ind w:left="27"/>
              <w:jc w:val="center"/>
              <w:rPr>
                <w:sz w:val="19"/>
              </w:rPr>
            </w:pPr>
          </w:p>
        </w:tc>
      </w:tr>
      <w:tr w:rsidR="00775F22" w:rsidRPr="000C1E87" w14:paraId="3E511618" w14:textId="77777777">
        <w:trPr>
          <w:trHeight w:val="490"/>
        </w:trPr>
        <w:tc>
          <w:tcPr>
            <w:tcW w:w="4015" w:type="dxa"/>
          </w:tcPr>
          <w:p w14:paraId="06C95A9E" w14:textId="77777777" w:rsidR="00775F22" w:rsidRPr="000C1E87" w:rsidRDefault="00775F22">
            <w:pPr>
              <w:pStyle w:val="TableParagraph"/>
              <w:spacing w:before="34" w:line="240" w:lineRule="auto"/>
              <w:rPr>
                <w:b/>
                <w:sz w:val="19"/>
              </w:rPr>
            </w:pPr>
          </w:p>
          <w:p w14:paraId="75A605B0" w14:textId="77777777" w:rsidR="00775F22" w:rsidRPr="000C1E87" w:rsidRDefault="00D62D53">
            <w:pPr>
              <w:pStyle w:val="TableParagraph"/>
              <w:spacing w:line="218" w:lineRule="exact"/>
              <w:ind w:left="39"/>
              <w:rPr>
                <w:sz w:val="19"/>
              </w:rPr>
            </w:pPr>
            <w:r w:rsidRPr="000C1E87">
              <w:rPr>
                <w:sz w:val="19"/>
              </w:rPr>
              <w:t>Capital</w:t>
            </w:r>
            <w:r w:rsidRPr="000C1E87">
              <w:rPr>
                <w:spacing w:val="15"/>
                <w:sz w:val="19"/>
              </w:rPr>
              <w:t xml:space="preserve"> </w:t>
            </w:r>
            <w:r w:rsidRPr="000C1E87">
              <w:rPr>
                <w:sz w:val="19"/>
              </w:rPr>
              <w:t>Projects</w:t>
            </w:r>
            <w:r w:rsidRPr="000C1E87">
              <w:rPr>
                <w:spacing w:val="23"/>
                <w:sz w:val="19"/>
              </w:rPr>
              <w:t xml:space="preserve"> </w:t>
            </w:r>
            <w:r w:rsidRPr="000C1E87">
              <w:rPr>
                <w:spacing w:val="-4"/>
                <w:sz w:val="19"/>
              </w:rPr>
              <w:t>Fund</w:t>
            </w:r>
          </w:p>
        </w:tc>
        <w:tc>
          <w:tcPr>
            <w:tcW w:w="1489" w:type="dxa"/>
          </w:tcPr>
          <w:p w14:paraId="7D351ACC" w14:textId="77777777" w:rsidR="00775F22" w:rsidRPr="000C1E87" w:rsidRDefault="00775F22">
            <w:pPr>
              <w:pStyle w:val="TableParagraph"/>
              <w:spacing w:before="34" w:line="240" w:lineRule="auto"/>
              <w:rPr>
                <w:b/>
                <w:sz w:val="19"/>
              </w:rPr>
            </w:pPr>
          </w:p>
          <w:p w14:paraId="79520E59" w14:textId="7D506F20" w:rsidR="00775F22" w:rsidRPr="000C1E87" w:rsidRDefault="000C1E87">
            <w:pPr>
              <w:pStyle w:val="TableParagraph"/>
              <w:spacing w:line="218" w:lineRule="exact"/>
              <w:ind w:left="18"/>
              <w:jc w:val="center"/>
              <w:rPr>
                <w:sz w:val="19"/>
              </w:rPr>
            </w:pPr>
            <w:r w:rsidRPr="000C1E87">
              <w:rPr>
                <w:spacing w:val="-5"/>
                <w:sz w:val="19"/>
              </w:rPr>
              <w:t>$      6,658,962</w:t>
            </w:r>
          </w:p>
        </w:tc>
        <w:tc>
          <w:tcPr>
            <w:tcW w:w="1488" w:type="dxa"/>
          </w:tcPr>
          <w:p w14:paraId="5BFD717A" w14:textId="77777777" w:rsidR="00775F22" w:rsidRPr="000C1E87" w:rsidRDefault="00775F22">
            <w:pPr>
              <w:pStyle w:val="TableParagraph"/>
              <w:spacing w:before="34" w:line="240" w:lineRule="auto"/>
              <w:rPr>
                <w:b/>
                <w:sz w:val="19"/>
              </w:rPr>
            </w:pPr>
          </w:p>
          <w:p w14:paraId="24F74CFC" w14:textId="220C50FC" w:rsidR="00775F22" w:rsidRPr="000C1E87" w:rsidRDefault="000C1E87">
            <w:pPr>
              <w:pStyle w:val="TableParagraph"/>
              <w:spacing w:line="218" w:lineRule="exact"/>
              <w:ind w:left="19"/>
              <w:jc w:val="center"/>
              <w:rPr>
                <w:sz w:val="19"/>
              </w:rPr>
            </w:pPr>
            <w:r w:rsidRPr="000C1E87">
              <w:rPr>
                <w:spacing w:val="-5"/>
                <w:sz w:val="19"/>
              </w:rPr>
              <w:t xml:space="preserve">$     </w:t>
            </w:r>
            <w:r>
              <w:rPr>
                <w:spacing w:val="-5"/>
                <w:sz w:val="19"/>
              </w:rPr>
              <w:t>5</w:t>
            </w:r>
            <w:r w:rsidRPr="000C1E87">
              <w:rPr>
                <w:spacing w:val="-5"/>
                <w:sz w:val="19"/>
              </w:rPr>
              <w:t>,021,666</w:t>
            </w:r>
          </w:p>
        </w:tc>
      </w:tr>
      <w:tr w:rsidR="00775F22" w:rsidRPr="000C1E87" w14:paraId="79F848BE" w14:textId="77777777">
        <w:trPr>
          <w:trHeight w:val="490"/>
        </w:trPr>
        <w:tc>
          <w:tcPr>
            <w:tcW w:w="4015" w:type="dxa"/>
          </w:tcPr>
          <w:p w14:paraId="47C9798D" w14:textId="77777777" w:rsidR="00775F22" w:rsidRPr="000C1E87" w:rsidRDefault="00775F22">
            <w:pPr>
              <w:pStyle w:val="TableParagraph"/>
              <w:spacing w:before="32" w:line="240" w:lineRule="auto"/>
              <w:rPr>
                <w:b/>
                <w:sz w:val="19"/>
              </w:rPr>
            </w:pPr>
          </w:p>
          <w:p w14:paraId="1748E01B" w14:textId="4BCD0C63" w:rsidR="00775F22" w:rsidRPr="000C1E87" w:rsidRDefault="00D62D53">
            <w:pPr>
              <w:pStyle w:val="TableParagraph"/>
              <w:spacing w:line="240" w:lineRule="auto"/>
              <w:ind w:left="39"/>
              <w:rPr>
                <w:sz w:val="19"/>
              </w:rPr>
            </w:pPr>
            <w:r w:rsidRPr="000C1E87">
              <w:rPr>
                <w:sz w:val="19"/>
              </w:rPr>
              <w:t>TIF</w:t>
            </w:r>
            <w:r w:rsidRPr="000C1E87">
              <w:rPr>
                <w:spacing w:val="6"/>
                <w:sz w:val="19"/>
              </w:rPr>
              <w:t xml:space="preserve"> </w:t>
            </w:r>
            <w:r w:rsidRPr="000C1E87">
              <w:rPr>
                <w:sz w:val="19"/>
              </w:rPr>
              <w:t>#</w:t>
            </w:r>
            <w:r w:rsidR="000C1E87" w:rsidRPr="000C1E87">
              <w:rPr>
                <w:sz w:val="19"/>
              </w:rPr>
              <w:t xml:space="preserve">01E </w:t>
            </w:r>
            <w:r w:rsidRPr="000C1E87">
              <w:rPr>
                <w:sz w:val="19"/>
              </w:rPr>
              <w:t>Capital</w:t>
            </w:r>
            <w:r w:rsidRPr="000C1E87">
              <w:rPr>
                <w:spacing w:val="8"/>
                <w:sz w:val="19"/>
              </w:rPr>
              <w:t xml:space="preserve"> </w:t>
            </w:r>
            <w:r w:rsidRPr="000C1E87">
              <w:rPr>
                <w:sz w:val="19"/>
              </w:rPr>
              <w:t>Projects</w:t>
            </w:r>
            <w:r w:rsidRPr="000C1E87">
              <w:rPr>
                <w:spacing w:val="15"/>
                <w:sz w:val="19"/>
              </w:rPr>
              <w:t xml:space="preserve"> </w:t>
            </w:r>
            <w:r w:rsidRPr="000C1E87">
              <w:rPr>
                <w:spacing w:val="-4"/>
                <w:sz w:val="19"/>
              </w:rPr>
              <w:t>Fund</w:t>
            </w:r>
          </w:p>
        </w:tc>
        <w:tc>
          <w:tcPr>
            <w:tcW w:w="1489" w:type="dxa"/>
          </w:tcPr>
          <w:p w14:paraId="61CA2307" w14:textId="77777777" w:rsidR="00775F22" w:rsidRPr="000C1E87" w:rsidRDefault="00775F22">
            <w:pPr>
              <w:pStyle w:val="TableParagraph"/>
              <w:spacing w:before="32" w:line="240" w:lineRule="auto"/>
              <w:rPr>
                <w:b/>
                <w:sz w:val="19"/>
              </w:rPr>
            </w:pPr>
          </w:p>
          <w:p w14:paraId="22AEBEBA" w14:textId="04D44F88" w:rsidR="00775F22" w:rsidRPr="000C1E87" w:rsidRDefault="000C1E87">
            <w:pPr>
              <w:pStyle w:val="TableParagraph"/>
              <w:spacing w:line="240" w:lineRule="auto"/>
              <w:ind w:left="18"/>
              <w:jc w:val="center"/>
              <w:rPr>
                <w:sz w:val="19"/>
              </w:rPr>
            </w:pPr>
            <w:r w:rsidRPr="000C1E87">
              <w:rPr>
                <w:spacing w:val="-5"/>
                <w:sz w:val="19"/>
              </w:rPr>
              <w:t>$          64,267</w:t>
            </w:r>
          </w:p>
        </w:tc>
        <w:tc>
          <w:tcPr>
            <w:tcW w:w="1488" w:type="dxa"/>
          </w:tcPr>
          <w:p w14:paraId="24D7B0BA" w14:textId="77777777" w:rsidR="00775F22" w:rsidRPr="000C1E87" w:rsidRDefault="00775F22">
            <w:pPr>
              <w:pStyle w:val="TableParagraph"/>
              <w:spacing w:before="32" w:line="240" w:lineRule="auto"/>
              <w:rPr>
                <w:b/>
                <w:sz w:val="19"/>
              </w:rPr>
            </w:pPr>
          </w:p>
          <w:p w14:paraId="01A38A2B" w14:textId="6BBFA563" w:rsidR="00775F22" w:rsidRPr="000C1E87" w:rsidRDefault="000C1E87">
            <w:pPr>
              <w:pStyle w:val="TableParagraph"/>
              <w:spacing w:line="240" w:lineRule="auto"/>
              <w:ind w:left="19"/>
              <w:jc w:val="center"/>
              <w:rPr>
                <w:sz w:val="19"/>
              </w:rPr>
            </w:pPr>
            <w:r w:rsidRPr="000C1E87">
              <w:rPr>
                <w:spacing w:val="-5"/>
                <w:sz w:val="19"/>
              </w:rPr>
              <w:t>$       210,843</w:t>
            </w:r>
          </w:p>
        </w:tc>
      </w:tr>
      <w:tr w:rsidR="00775F22" w:rsidRPr="000C1E87" w14:paraId="079BD56F" w14:textId="77777777">
        <w:trPr>
          <w:trHeight w:val="489"/>
        </w:trPr>
        <w:tc>
          <w:tcPr>
            <w:tcW w:w="4015" w:type="dxa"/>
          </w:tcPr>
          <w:p w14:paraId="450B98E9" w14:textId="77777777" w:rsidR="00775F22" w:rsidRPr="000C1E87" w:rsidRDefault="00775F22">
            <w:pPr>
              <w:pStyle w:val="TableParagraph"/>
              <w:spacing w:before="32" w:line="240" w:lineRule="auto"/>
              <w:rPr>
                <w:b/>
                <w:sz w:val="19"/>
              </w:rPr>
            </w:pPr>
          </w:p>
          <w:p w14:paraId="68F5F9A2" w14:textId="26BB11BE" w:rsidR="00775F22" w:rsidRPr="000C1E87" w:rsidRDefault="00D62D53">
            <w:pPr>
              <w:pStyle w:val="TableParagraph"/>
              <w:spacing w:before="1" w:line="218" w:lineRule="exact"/>
              <w:ind w:left="39"/>
              <w:rPr>
                <w:sz w:val="19"/>
              </w:rPr>
            </w:pPr>
            <w:r w:rsidRPr="000C1E87">
              <w:rPr>
                <w:sz w:val="19"/>
              </w:rPr>
              <w:t>TIF</w:t>
            </w:r>
            <w:r w:rsidRPr="000C1E87">
              <w:rPr>
                <w:spacing w:val="6"/>
                <w:sz w:val="19"/>
              </w:rPr>
              <w:t xml:space="preserve"> </w:t>
            </w:r>
            <w:r w:rsidRPr="000C1E87">
              <w:rPr>
                <w:sz w:val="19"/>
              </w:rPr>
              <w:t>#</w:t>
            </w:r>
            <w:r w:rsidR="000C1E87" w:rsidRPr="000C1E87">
              <w:rPr>
                <w:sz w:val="19"/>
              </w:rPr>
              <w:t>02E</w:t>
            </w:r>
            <w:r w:rsidRPr="000C1E87">
              <w:rPr>
                <w:spacing w:val="2"/>
                <w:sz w:val="19"/>
              </w:rPr>
              <w:t xml:space="preserve"> </w:t>
            </w:r>
            <w:r w:rsidRPr="000C1E87">
              <w:rPr>
                <w:sz w:val="19"/>
              </w:rPr>
              <w:t>Capital</w:t>
            </w:r>
            <w:r w:rsidRPr="000C1E87">
              <w:rPr>
                <w:spacing w:val="8"/>
                <w:sz w:val="19"/>
              </w:rPr>
              <w:t xml:space="preserve"> </w:t>
            </w:r>
            <w:r w:rsidRPr="000C1E87">
              <w:rPr>
                <w:sz w:val="19"/>
              </w:rPr>
              <w:t>Projects</w:t>
            </w:r>
            <w:r w:rsidRPr="000C1E87">
              <w:rPr>
                <w:spacing w:val="15"/>
                <w:sz w:val="19"/>
              </w:rPr>
              <w:t xml:space="preserve"> </w:t>
            </w:r>
            <w:r w:rsidRPr="000C1E87">
              <w:rPr>
                <w:spacing w:val="-4"/>
                <w:sz w:val="19"/>
              </w:rPr>
              <w:t>Fund</w:t>
            </w:r>
          </w:p>
        </w:tc>
        <w:tc>
          <w:tcPr>
            <w:tcW w:w="1489" w:type="dxa"/>
          </w:tcPr>
          <w:p w14:paraId="3F76B7A2" w14:textId="77777777" w:rsidR="00775F22" w:rsidRPr="000C1E87" w:rsidRDefault="00775F22">
            <w:pPr>
              <w:pStyle w:val="TableParagraph"/>
              <w:spacing w:before="32" w:line="240" w:lineRule="auto"/>
              <w:rPr>
                <w:b/>
                <w:sz w:val="19"/>
              </w:rPr>
            </w:pPr>
          </w:p>
          <w:p w14:paraId="486F9E63" w14:textId="28CDBC61" w:rsidR="00775F22" w:rsidRPr="000C1E87" w:rsidRDefault="000C1E87">
            <w:pPr>
              <w:pStyle w:val="TableParagraph"/>
              <w:spacing w:before="1" w:line="218" w:lineRule="exact"/>
              <w:ind w:left="18"/>
              <w:jc w:val="center"/>
              <w:rPr>
                <w:sz w:val="19"/>
              </w:rPr>
            </w:pPr>
            <w:r w:rsidRPr="000C1E87">
              <w:rPr>
                <w:spacing w:val="-5"/>
                <w:sz w:val="19"/>
              </w:rPr>
              <w:t>$         50,908</w:t>
            </w:r>
          </w:p>
        </w:tc>
        <w:tc>
          <w:tcPr>
            <w:tcW w:w="1488" w:type="dxa"/>
          </w:tcPr>
          <w:p w14:paraId="7D1C2250" w14:textId="77777777" w:rsidR="00775F22" w:rsidRPr="000C1E87" w:rsidRDefault="00775F22">
            <w:pPr>
              <w:pStyle w:val="TableParagraph"/>
              <w:spacing w:before="32" w:line="240" w:lineRule="auto"/>
              <w:rPr>
                <w:b/>
                <w:sz w:val="19"/>
              </w:rPr>
            </w:pPr>
          </w:p>
          <w:p w14:paraId="3B5D5BE9" w14:textId="5DCD7BE2" w:rsidR="00775F22" w:rsidRPr="000C1E87" w:rsidRDefault="000C1E87">
            <w:pPr>
              <w:pStyle w:val="TableParagraph"/>
              <w:spacing w:before="1" w:line="218" w:lineRule="exact"/>
              <w:ind w:left="19"/>
              <w:jc w:val="center"/>
              <w:rPr>
                <w:sz w:val="19"/>
              </w:rPr>
            </w:pPr>
            <w:r w:rsidRPr="000C1E87">
              <w:rPr>
                <w:spacing w:val="-5"/>
                <w:sz w:val="19"/>
              </w:rPr>
              <w:t>$      200,726</w:t>
            </w:r>
          </w:p>
        </w:tc>
      </w:tr>
      <w:tr w:rsidR="00775F22" w:rsidRPr="000C1E87" w14:paraId="6EC08189" w14:textId="77777777">
        <w:trPr>
          <w:trHeight w:val="490"/>
        </w:trPr>
        <w:tc>
          <w:tcPr>
            <w:tcW w:w="4015" w:type="dxa"/>
          </w:tcPr>
          <w:p w14:paraId="0057CA5C" w14:textId="77777777" w:rsidR="00775F22" w:rsidRPr="000C1E87" w:rsidRDefault="00775F22">
            <w:pPr>
              <w:pStyle w:val="TableParagraph"/>
              <w:spacing w:before="34" w:line="240" w:lineRule="auto"/>
              <w:rPr>
                <w:b/>
                <w:sz w:val="19"/>
              </w:rPr>
            </w:pPr>
          </w:p>
          <w:p w14:paraId="42FAE664" w14:textId="77777777" w:rsidR="00775F22" w:rsidRPr="000C1E87" w:rsidRDefault="00D62D53">
            <w:pPr>
              <w:pStyle w:val="TableParagraph"/>
              <w:spacing w:line="218" w:lineRule="exact"/>
              <w:ind w:left="39"/>
              <w:rPr>
                <w:sz w:val="19"/>
              </w:rPr>
            </w:pPr>
            <w:r w:rsidRPr="000C1E87">
              <w:rPr>
                <w:sz w:val="19"/>
              </w:rPr>
              <w:t>Enterprise</w:t>
            </w:r>
            <w:r w:rsidRPr="000C1E87">
              <w:rPr>
                <w:spacing w:val="15"/>
                <w:sz w:val="19"/>
              </w:rPr>
              <w:t xml:space="preserve"> </w:t>
            </w:r>
            <w:r w:rsidRPr="000C1E87">
              <w:rPr>
                <w:spacing w:val="-2"/>
                <w:sz w:val="19"/>
              </w:rPr>
              <w:t>Funds:</w:t>
            </w:r>
          </w:p>
        </w:tc>
        <w:tc>
          <w:tcPr>
            <w:tcW w:w="1489" w:type="dxa"/>
          </w:tcPr>
          <w:p w14:paraId="2E65624C" w14:textId="77777777" w:rsidR="00775F22" w:rsidRPr="000C1E87" w:rsidRDefault="00775F22">
            <w:pPr>
              <w:pStyle w:val="TableParagraph"/>
              <w:spacing w:line="240" w:lineRule="auto"/>
              <w:rPr>
                <w:rFonts w:ascii="Times New Roman"/>
                <w:sz w:val="18"/>
              </w:rPr>
            </w:pPr>
          </w:p>
        </w:tc>
        <w:tc>
          <w:tcPr>
            <w:tcW w:w="1488" w:type="dxa"/>
          </w:tcPr>
          <w:p w14:paraId="0278C8EB" w14:textId="77777777" w:rsidR="00775F22" w:rsidRPr="000C1E87" w:rsidRDefault="00775F22">
            <w:pPr>
              <w:pStyle w:val="TableParagraph"/>
              <w:spacing w:line="240" w:lineRule="auto"/>
              <w:rPr>
                <w:rFonts w:ascii="Times New Roman"/>
                <w:sz w:val="18"/>
              </w:rPr>
            </w:pPr>
          </w:p>
        </w:tc>
      </w:tr>
      <w:tr w:rsidR="00775F22" w:rsidRPr="000C1E87" w14:paraId="6990270D" w14:textId="77777777">
        <w:trPr>
          <w:trHeight w:val="234"/>
        </w:trPr>
        <w:tc>
          <w:tcPr>
            <w:tcW w:w="4015" w:type="dxa"/>
          </w:tcPr>
          <w:p w14:paraId="6A365E61" w14:textId="77777777" w:rsidR="00775F22" w:rsidRPr="000C1E87" w:rsidRDefault="00D62D53">
            <w:pPr>
              <w:pStyle w:val="TableParagraph"/>
              <w:ind w:left="219"/>
              <w:rPr>
                <w:sz w:val="19"/>
              </w:rPr>
            </w:pPr>
            <w:r w:rsidRPr="000C1E87">
              <w:rPr>
                <w:sz w:val="19"/>
              </w:rPr>
              <w:t>Water</w:t>
            </w:r>
            <w:r w:rsidRPr="000C1E87">
              <w:rPr>
                <w:spacing w:val="20"/>
                <w:sz w:val="19"/>
              </w:rPr>
              <w:t xml:space="preserve"> </w:t>
            </w:r>
            <w:r w:rsidRPr="000C1E87">
              <w:rPr>
                <w:spacing w:val="-2"/>
                <w:sz w:val="19"/>
              </w:rPr>
              <w:t>Utility</w:t>
            </w:r>
          </w:p>
        </w:tc>
        <w:tc>
          <w:tcPr>
            <w:tcW w:w="1489" w:type="dxa"/>
          </w:tcPr>
          <w:p w14:paraId="42CF9883" w14:textId="14F30364" w:rsidR="00775F22" w:rsidRPr="000C1E87" w:rsidRDefault="00D62D53">
            <w:pPr>
              <w:pStyle w:val="TableParagraph"/>
              <w:tabs>
                <w:tab w:val="left" w:pos="464"/>
              </w:tabs>
              <w:ind w:left="27"/>
              <w:jc w:val="center"/>
              <w:rPr>
                <w:sz w:val="19"/>
              </w:rPr>
            </w:pPr>
            <w:r w:rsidRPr="000C1E87">
              <w:rPr>
                <w:spacing w:val="-10"/>
                <w:sz w:val="19"/>
              </w:rPr>
              <w:t>$</w:t>
            </w:r>
            <w:r w:rsidRPr="000C1E87">
              <w:rPr>
                <w:sz w:val="19"/>
              </w:rPr>
              <w:tab/>
            </w:r>
            <w:r w:rsidR="000C1E87" w:rsidRPr="000C1E87">
              <w:rPr>
                <w:spacing w:val="-2"/>
                <w:sz w:val="19"/>
              </w:rPr>
              <w:t>34,011,715</w:t>
            </w:r>
          </w:p>
        </w:tc>
        <w:tc>
          <w:tcPr>
            <w:tcW w:w="1488" w:type="dxa"/>
          </w:tcPr>
          <w:p w14:paraId="311ABB4C" w14:textId="4175A597" w:rsidR="00775F22" w:rsidRPr="000C1E87" w:rsidRDefault="00D62D53">
            <w:pPr>
              <w:pStyle w:val="TableParagraph"/>
              <w:tabs>
                <w:tab w:val="left" w:pos="464"/>
              </w:tabs>
              <w:ind w:left="27"/>
              <w:jc w:val="center"/>
              <w:rPr>
                <w:sz w:val="19"/>
              </w:rPr>
            </w:pPr>
            <w:r w:rsidRPr="000C1E87">
              <w:rPr>
                <w:spacing w:val="-10"/>
                <w:sz w:val="19"/>
              </w:rPr>
              <w:t>$</w:t>
            </w:r>
            <w:r w:rsidRPr="000C1E87">
              <w:rPr>
                <w:sz w:val="19"/>
              </w:rPr>
              <w:tab/>
            </w:r>
            <w:r w:rsidR="000C1E87" w:rsidRPr="000C1E87">
              <w:rPr>
                <w:spacing w:val="-2"/>
                <w:sz w:val="19"/>
              </w:rPr>
              <w:t>32,659,014</w:t>
            </w:r>
          </w:p>
        </w:tc>
      </w:tr>
      <w:tr w:rsidR="00775F22" w:rsidRPr="000C1E87" w14:paraId="038E4B05" w14:textId="77777777">
        <w:trPr>
          <w:trHeight w:val="235"/>
        </w:trPr>
        <w:tc>
          <w:tcPr>
            <w:tcW w:w="4015" w:type="dxa"/>
          </w:tcPr>
          <w:p w14:paraId="5A3712C2" w14:textId="77777777" w:rsidR="00775F22" w:rsidRPr="000C1E87" w:rsidRDefault="00D62D53">
            <w:pPr>
              <w:pStyle w:val="TableParagraph"/>
              <w:ind w:left="219"/>
              <w:rPr>
                <w:sz w:val="19"/>
              </w:rPr>
            </w:pPr>
            <w:r w:rsidRPr="000C1E87">
              <w:rPr>
                <w:sz w:val="19"/>
              </w:rPr>
              <w:t>Sewer</w:t>
            </w:r>
            <w:r w:rsidRPr="000C1E87">
              <w:rPr>
                <w:spacing w:val="2"/>
                <w:sz w:val="19"/>
              </w:rPr>
              <w:t xml:space="preserve"> </w:t>
            </w:r>
            <w:r w:rsidRPr="000C1E87">
              <w:rPr>
                <w:spacing w:val="-2"/>
                <w:sz w:val="19"/>
              </w:rPr>
              <w:t>Utility</w:t>
            </w:r>
          </w:p>
        </w:tc>
        <w:tc>
          <w:tcPr>
            <w:tcW w:w="1489" w:type="dxa"/>
          </w:tcPr>
          <w:p w14:paraId="0DD7920B" w14:textId="38953CCF" w:rsidR="00775F22" w:rsidRPr="000C1E87" w:rsidRDefault="00D62D53">
            <w:pPr>
              <w:pStyle w:val="TableParagraph"/>
              <w:tabs>
                <w:tab w:val="left" w:pos="464"/>
              </w:tabs>
              <w:ind w:left="27"/>
              <w:jc w:val="center"/>
              <w:rPr>
                <w:sz w:val="19"/>
              </w:rPr>
            </w:pPr>
            <w:r w:rsidRPr="000C1E87">
              <w:rPr>
                <w:spacing w:val="-10"/>
                <w:sz w:val="19"/>
              </w:rPr>
              <w:t>$</w:t>
            </w:r>
            <w:r w:rsidRPr="000C1E87">
              <w:rPr>
                <w:sz w:val="19"/>
              </w:rPr>
              <w:tab/>
            </w:r>
            <w:r w:rsidR="000C1E87" w:rsidRPr="000C1E87">
              <w:rPr>
                <w:spacing w:val="-2"/>
                <w:sz w:val="19"/>
              </w:rPr>
              <w:t>25,785,391</w:t>
            </w:r>
          </w:p>
        </w:tc>
        <w:tc>
          <w:tcPr>
            <w:tcW w:w="1488" w:type="dxa"/>
          </w:tcPr>
          <w:p w14:paraId="220A6340" w14:textId="794DADFD" w:rsidR="00775F22" w:rsidRPr="000C1E87" w:rsidRDefault="00D62D53">
            <w:pPr>
              <w:pStyle w:val="TableParagraph"/>
              <w:tabs>
                <w:tab w:val="left" w:pos="464"/>
              </w:tabs>
              <w:ind w:left="27"/>
              <w:jc w:val="center"/>
              <w:rPr>
                <w:sz w:val="19"/>
              </w:rPr>
            </w:pPr>
            <w:r w:rsidRPr="000C1E87">
              <w:rPr>
                <w:spacing w:val="-10"/>
                <w:sz w:val="19"/>
              </w:rPr>
              <w:t>$</w:t>
            </w:r>
            <w:r w:rsidRPr="000C1E87">
              <w:rPr>
                <w:sz w:val="19"/>
              </w:rPr>
              <w:tab/>
            </w:r>
            <w:r w:rsidR="000C1E87" w:rsidRPr="000C1E87">
              <w:rPr>
                <w:spacing w:val="-2"/>
                <w:sz w:val="19"/>
              </w:rPr>
              <w:t>25,350,932</w:t>
            </w:r>
          </w:p>
        </w:tc>
      </w:tr>
      <w:tr w:rsidR="00775F22" w:rsidRPr="000C1E87" w14:paraId="7E121F4D" w14:textId="77777777">
        <w:trPr>
          <w:trHeight w:val="234"/>
        </w:trPr>
        <w:tc>
          <w:tcPr>
            <w:tcW w:w="4015" w:type="dxa"/>
          </w:tcPr>
          <w:p w14:paraId="04E0BE36" w14:textId="1D273566" w:rsidR="00775F22" w:rsidRPr="000C1E87" w:rsidRDefault="00775F22">
            <w:pPr>
              <w:pStyle w:val="TableParagraph"/>
              <w:ind w:left="219"/>
              <w:rPr>
                <w:sz w:val="19"/>
              </w:rPr>
            </w:pPr>
          </w:p>
        </w:tc>
        <w:tc>
          <w:tcPr>
            <w:tcW w:w="1489" w:type="dxa"/>
          </w:tcPr>
          <w:p w14:paraId="3CEDC45B" w14:textId="2C7B9C48" w:rsidR="00775F22" w:rsidRPr="000C1E87" w:rsidRDefault="00775F22">
            <w:pPr>
              <w:pStyle w:val="TableParagraph"/>
              <w:tabs>
                <w:tab w:val="left" w:pos="630"/>
              </w:tabs>
              <w:ind w:left="27"/>
              <w:jc w:val="center"/>
              <w:rPr>
                <w:sz w:val="19"/>
              </w:rPr>
            </w:pPr>
          </w:p>
        </w:tc>
        <w:tc>
          <w:tcPr>
            <w:tcW w:w="1488" w:type="dxa"/>
          </w:tcPr>
          <w:p w14:paraId="0892AD61" w14:textId="0ADF1D81" w:rsidR="00775F22" w:rsidRPr="000C1E87" w:rsidRDefault="00775F22">
            <w:pPr>
              <w:pStyle w:val="TableParagraph"/>
              <w:tabs>
                <w:tab w:val="left" w:pos="628"/>
              </w:tabs>
              <w:ind w:left="27"/>
              <w:jc w:val="center"/>
              <w:rPr>
                <w:sz w:val="19"/>
              </w:rPr>
            </w:pPr>
          </w:p>
        </w:tc>
      </w:tr>
      <w:tr w:rsidR="00775F22" w:rsidRPr="000C1E87" w14:paraId="3B2D2D1D" w14:textId="77777777">
        <w:trPr>
          <w:trHeight w:val="234"/>
        </w:trPr>
        <w:tc>
          <w:tcPr>
            <w:tcW w:w="4015" w:type="dxa"/>
          </w:tcPr>
          <w:p w14:paraId="1847CE9A" w14:textId="6ECACB99" w:rsidR="00775F22" w:rsidRPr="000C1E87" w:rsidRDefault="00775F22">
            <w:pPr>
              <w:pStyle w:val="TableParagraph"/>
              <w:ind w:left="219"/>
              <w:rPr>
                <w:sz w:val="19"/>
              </w:rPr>
            </w:pPr>
          </w:p>
        </w:tc>
        <w:tc>
          <w:tcPr>
            <w:tcW w:w="1489" w:type="dxa"/>
          </w:tcPr>
          <w:p w14:paraId="15CDA6B7" w14:textId="7E5DC7E6" w:rsidR="00775F22" w:rsidRPr="000C1E87" w:rsidRDefault="00775F22">
            <w:pPr>
              <w:pStyle w:val="TableParagraph"/>
              <w:tabs>
                <w:tab w:val="left" w:pos="732"/>
              </w:tabs>
              <w:ind w:left="27"/>
              <w:jc w:val="center"/>
              <w:rPr>
                <w:sz w:val="19"/>
              </w:rPr>
            </w:pPr>
          </w:p>
        </w:tc>
        <w:tc>
          <w:tcPr>
            <w:tcW w:w="1488" w:type="dxa"/>
          </w:tcPr>
          <w:p w14:paraId="0D8179E0" w14:textId="04384939" w:rsidR="00775F22" w:rsidRPr="000C1E87" w:rsidRDefault="00775F22">
            <w:pPr>
              <w:pStyle w:val="TableParagraph"/>
              <w:tabs>
                <w:tab w:val="left" w:pos="734"/>
              </w:tabs>
              <w:ind w:left="27"/>
              <w:jc w:val="center"/>
              <w:rPr>
                <w:sz w:val="19"/>
              </w:rPr>
            </w:pPr>
          </w:p>
        </w:tc>
      </w:tr>
      <w:tr w:rsidR="00775F22" w:rsidRPr="000C1E87" w14:paraId="74FA2DBA" w14:textId="77777777">
        <w:trPr>
          <w:trHeight w:val="490"/>
        </w:trPr>
        <w:tc>
          <w:tcPr>
            <w:tcW w:w="4015" w:type="dxa"/>
          </w:tcPr>
          <w:p w14:paraId="4F2887DA" w14:textId="77777777" w:rsidR="00775F22" w:rsidRPr="000C1E87" w:rsidRDefault="00775F22">
            <w:pPr>
              <w:pStyle w:val="TableParagraph"/>
              <w:spacing w:before="32" w:line="240" w:lineRule="auto"/>
              <w:rPr>
                <w:b/>
                <w:sz w:val="19"/>
              </w:rPr>
            </w:pPr>
          </w:p>
          <w:p w14:paraId="60F099A0" w14:textId="77777777" w:rsidR="00775F22" w:rsidRPr="000C1E87" w:rsidRDefault="00D62D53">
            <w:pPr>
              <w:pStyle w:val="TableParagraph"/>
              <w:spacing w:line="240" w:lineRule="auto"/>
              <w:ind w:left="39"/>
              <w:rPr>
                <w:sz w:val="19"/>
              </w:rPr>
            </w:pPr>
            <w:r w:rsidRPr="000C1E87">
              <w:rPr>
                <w:sz w:val="19"/>
              </w:rPr>
              <w:t>Fiduciary</w:t>
            </w:r>
            <w:r w:rsidRPr="000C1E87">
              <w:rPr>
                <w:spacing w:val="19"/>
                <w:sz w:val="19"/>
              </w:rPr>
              <w:t xml:space="preserve"> </w:t>
            </w:r>
            <w:r w:rsidRPr="000C1E87">
              <w:rPr>
                <w:spacing w:val="-2"/>
                <w:sz w:val="19"/>
              </w:rPr>
              <w:t>Funds</w:t>
            </w:r>
          </w:p>
        </w:tc>
        <w:tc>
          <w:tcPr>
            <w:tcW w:w="1489" w:type="dxa"/>
          </w:tcPr>
          <w:p w14:paraId="09426A64" w14:textId="77777777" w:rsidR="00775F22" w:rsidRPr="000C1E87" w:rsidRDefault="00775F22">
            <w:pPr>
              <w:pStyle w:val="TableParagraph"/>
              <w:spacing w:line="240" w:lineRule="auto"/>
              <w:rPr>
                <w:rFonts w:ascii="Times New Roman"/>
                <w:sz w:val="18"/>
              </w:rPr>
            </w:pPr>
          </w:p>
        </w:tc>
        <w:tc>
          <w:tcPr>
            <w:tcW w:w="1488" w:type="dxa"/>
          </w:tcPr>
          <w:p w14:paraId="53F83AF2" w14:textId="77777777" w:rsidR="00775F22" w:rsidRPr="000C1E87" w:rsidRDefault="00775F22">
            <w:pPr>
              <w:pStyle w:val="TableParagraph"/>
              <w:spacing w:line="240" w:lineRule="auto"/>
              <w:rPr>
                <w:rFonts w:ascii="Times New Roman"/>
                <w:sz w:val="18"/>
              </w:rPr>
            </w:pPr>
          </w:p>
        </w:tc>
      </w:tr>
      <w:tr w:rsidR="00775F22" w:rsidRPr="000C1E87" w14:paraId="75BBA530" w14:textId="77777777">
        <w:trPr>
          <w:trHeight w:val="234"/>
        </w:trPr>
        <w:tc>
          <w:tcPr>
            <w:tcW w:w="4015" w:type="dxa"/>
          </w:tcPr>
          <w:p w14:paraId="3CB93447" w14:textId="77777777" w:rsidR="00775F22" w:rsidRPr="000C1E87" w:rsidRDefault="00D62D53">
            <w:pPr>
              <w:pStyle w:val="TableParagraph"/>
              <w:ind w:left="219"/>
              <w:rPr>
                <w:sz w:val="19"/>
              </w:rPr>
            </w:pPr>
            <w:r w:rsidRPr="000C1E87">
              <w:rPr>
                <w:sz w:val="19"/>
              </w:rPr>
              <w:t>Property</w:t>
            </w:r>
            <w:r w:rsidRPr="000C1E87">
              <w:rPr>
                <w:spacing w:val="15"/>
                <w:sz w:val="19"/>
              </w:rPr>
              <w:t xml:space="preserve"> </w:t>
            </w:r>
            <w:r w:rsidRPr="000C1E87">
              <w:rPr>
                <w:sz w:val="19"/>
              </w:rPr>
              <w:t>Tax</w:t>
            </w:r>
            <w:r w:rsidRPr="000C1E87">
              <w:rPr>
                <w:spacing w:val="13"/>
                <w:sz w:val="19"/>
              </w:rPr>
              <w:t xml:space="preserve"> </w:t>
            </w:r>
            <w:r w:rsidRPr="000C1E87">
              <w:rPr>
                <w:sz w:val="19"/>
              </w:rPr>
              <w:t>Agency</w:t>
            </w:r>
            <w:r w:rsidRPr="000C1E87">
              <w:rPr>
                <w:spacing w:val="15"/>
                <w:sz w:val="19"/>
              </w:rPr>
              <w:t xml:space="preserve"> </w:t>
            </w:r>
            <w:r w:rsidRPr="000C1E87">
              <w:rPr>
                <w:spacing w:val="-4"/>
                <w:sz w:val="19"/>
              </w:rPr>
              <w:t>Fund</w:t>
            </w:r>
          </w:p>
        </w:tc>
        <w:tc>
          <w:tcPr>
            <w:tcW w:w="1489" w:type="dxa"/>
          </w:tcPr>
          <w:p w14:paraId="28175D70" w14:textId="77777777" w:rsidR="00775F22" w:rsidRPr="000C1E87" w:rsidRDefault="00D62D53">
            <w:pPr>
              <w:pStyle w:val="TableParagraph"/>
              <w:ind w:left="19"/>
              <w:jc w:val="center"/>
              <w:rPr>
                <w:sz w:val="19"/>
              </w:rPr>
            </w:pPr>
            <w:r w:rsidRPr="000C1E87">
              <w:rPr>
                <w:spacing w:val="-5"/>
                <w:sz w:val="19"/>
              </w:rPr>
              <w:t>N/A</w:t>
            </w:r>
          </w:p>
        </w:tc>
        <w:tc>
          <w:tcPr>
            <w:tcW w:w="1488" w:type="dxa"/>
          </w:tcPr>
          <w:p w14:paraId="23685CC5" w14:textId="77777777" w:rsidR="00775F22" w:rsidRPr="000C1E87" w:rsidRDefault="00D62D53">
            <w:pPr>
              <w:pStyle w:val="TableParagraph"/>
              <w:ind w:left="19"/>
              <w:jc w:val="center"/>
              <w:rPr>
                <w:sz w:val="19"/>
              </w:rPr>
            </w:pPr>
            <w:r w:rsidRPr="000C1E87">
              <w:rPr>
                <w:spacing w:val="-5"/>
                <w:sz w:val="19"/>
              </w:rPr>
              <w:t>N/A</w:t>
            </w:r>
          </w:p>
        </w:tc>
      </w:tr>
    </w:tbl>
    <w:p w14:paraId="3ABD2869" w14:textId="77777777" w:rsidR="00775F22" w:rsidRPr="000C1E87" w:rsidRDefault="00775F22">
      <w:pPr>
        <w:pStyle w:val="TableParagraph"/>
        <w:jc w:val="center"/>
        <w:rPr>
          <w:sz w:val="19"/>
        </w:rPr>
        <w:sectPr w:rsidR="00775F22" w:rsidRPr="000C1E87">
          <w:pgSz w:w="12240" w:h="15840"/>
          <w:pgMar w:top="1360" w:right="1440" w:bottom="980" w:left="1440" w:header="0" w:footer="786" w:gutter="0"/>
          <w:cols w:space="720"/>
        </w:sectPr>
      </w:pPr>
    </w:p>
    <w:p w14:paraId="05C4154C" w14:textId="3CDF685D" w:rsidR="00775F22" w:rsidRDefault="00D62D53">
      <w:pPr>
        <w:pStyle w:val="BodyText"/>
        <w:ind w:left="360"/>
      </w:pPr>
      <w:r w:rsidRPr="000C1E87">
        <w:rPr>
          <w:noProof/>
        </w:rPr>
        <w:lastRenderedPageBreak/>
        <w:t>City of Berlin Organizational Chart</w:t>
      </w:r>
      <w:r w:rsidRPr="00D62D53">
        <w:rPr>
          <w:noProof/>
        </w:rPr>
        <w:t xml:space="preserve"> </w:t>
      </w:r>
      <w:r w:rsidRPr="00D62D53">
        <w:rPr>
          <w:noProof/>
        </w:rPr>
        <w:drawing>
          <wp:inline distT="0" distB="0" distL="0" distR="0" wp14:anchorId="0F38A039" wp14:editId="4328BB58">
            <wp:extent cx="5943600" cy="45453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4545330"/>
                    </a:xfrm>
                    <a:prstGeom prst="rect">
                      <a:avLst/>
                    </a:prstGeom>
                  </pic:spPr>
                </pic:pic>
              </a:graphicData>
            </a:graphic>
          </wp:inline>
        </w:drawing>
      </w:r>
    </w:p>
    <w:sectPr w:rsidR="00775F22">
      <w:pgSz w:w="12240" w:h="15840"/>
      <w:pgMar w:top="1440" w:right="1440" w:bottom="980" w:left="1440" w:header="0" w:footer="7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9F194" w14:textId="77777777" w:rsidR="00275922" w:rsidRDefault="00D62D53">
      <w:r>
        <w:separator/>
      </w:r>
    </w:p>
  </w:endnote>
  <w:endnote w:type="continuationSeparator" w:id="0">
    <w:p w14:paraId="4E0503B6" w14:textId="77777777" w:rsidR="00275922" w:rsidRDefault="00D6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C362C" w14:textId="77777777" w:rsidR="000C1E87" w:rsidRDefault="000C1E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3E259" w14:textId="77777777" w:rsidR="000C1E87" w:rsidRDefault="000C1E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34A2" w14:textId="77777777" w:rsidR="000C1E87" w:rsidRDefault="000C1E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5E986" w14:textId="77777777" w:rsidR="00775F22" w:rsidRDefault="00D62D53">
    <w:pPr>
      <w:pStyle w:val="BodyText"/>
      <w:spacing w:line="14" w:lineRule="auto"/>
    </w:pPr>
    <w:r>
      <w:rPr>
        <w:noProof/>
      </w:rPr>
      <mc:AlternateContent>
        <mc:Choice Requires="wps">
          <w:drawing>
            <wp:anchor distT="0" distB="0" distL="0" distR="0" simplePos="0" relativeHeight="487260160" behindDoc="1" locked="0" layoutInCell="1" allowOverlap="1" wp14:anchorId="43173D99" wp14:editId="6DA301E0">
              <wp:simplePos x="0" y="0"/>
              <wp:positionH relativeFrom="page">
                <wp:posOffset>3797300</wp:posOffset>
              </wp:positionH>
              <wp:positionV relativeFrom="page">
                <wp:posOffset>9419423</wp:posOffset>
              </wp:positionV>
              <wp:extent cx="1778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218BF2C7" w14:textId="77777777" w:rsidR="00775F22" w:rsidRDefault="00D62D53">
                          <w:pPr>
                            <w:spacing w:before="9"/>
                            <w:ind w:left="2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type w14:anchorId="43173D99" id="_x0000_t202" coordsize="21600,21600" o:spt="202" path="m,l,21600r21600,l21600,xe">
              <v:stroke joinstyle="miter"/>
              <v:path gradientshapeok="t" o:connecttype="rect"/>
            </v:shapetype>
            <v:shape id="Textbox 2" o:spid="_x0000_s1026" type="#_x0000_t202" style="position:absolute;margin-left:299pt;margin-top:741.7pt;width:14pt;height:15.3pt;z-index:-1605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" filled="f" stroked="f">
              <v:textbox inset="0,0,0,0">
                <w:txbxContent>
                  <w:p w14:paraId="218BF2C7" w14:textId="77777777" w:rsidR="00775F22" w:rsidRDefault="00D62D53">
                    <w:pPr>
                      <w:spacing w:before="9"/>
                      <w:ind w:left="2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27627" w14:textId="77777777" w:rsidR="00275922" w:rsidRDefault="00D62D53">
      <w:r>
        <w:separator/>
      </w:r>
    </w:p>
  </w:footnote>
  <w:footnote w:type="continuationSeparator" w:id="0">
    <w:p w14:paraId="2F2D0C00" w14:textId="77777777" w:rsidR="00275922" w:rsidRDefault="00D62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70EF" w14:textId="2EA2223D" w:rsidR="000C1E87" w:rsidRDefault="000C1E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A449" w14:textId="1D084E30" w:rsidR="000C1E87" w:rsidRDefault="000C1E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A466C" w14:textId="4B69A314" w:rsidR="000C1E87" w:rsidRDefault="000C1E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CA754" w14:textId="04517533" w:rsidR="000C1E87" w:rsidRDefault="000C1E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8D3F" w14:textId="4409E90A" w:rsidR="000C1E87" w:rsidRDefault="000C1E8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1B629" w14:textId="62AC3A9D" w:rsidR="000C1E87" w:rsidRDefault="000C1E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501EC"/>
    <w:multiLevelType w:val="hybridMultilevel"/>
    <w:tmpl w:val="B7C0E63E"/>
    <w:lvl w:ilvl="0" w:tplc="840645A4">
      <w:numFmt w:val="bullet"/>
      <w:lvlText w:val=""/>
      <w:lvlJc w:val="left"/>
      <w:pPr>
        <w:ind w:left="1080" w:hanging="360"/>
      </w:pPr>
      <w:rPr>
        <w:rFonts w:ascii="Symbol" w:eastAsia="Symbol" w:hAnsi="Symbol" w:cs="Symbol" w:hint="default"/>
        <w:b w:val="0"/>
        <w:bCs w:val="0"/>
        <w:i w:val="0"/>
        <w:iCs w:val="0"/>
        <w:spacing w:val="0"/>
        <w:w w:val="99"/>
        <w:sz w:val="20"/>
        <w:szCs w:val="20"/>
        <w:lang w:val="en-US" w:eastAsia="en-US" w:bidi="ar-SA"/>
      </w:rPr>
    </w:lvl>
    <w:lvl w:ilvl="1" w:tplc="01882982">
      <w:numFmt w:val="bullet"/>
      <w:lvlText w:val="•"/>
      <w:lvlJc w:val="left"/>
      <w:pPr>
        <w:ind w:left="1908" w:hanging="360"/>
      </w:pPr>
      <w:rPr>
        <w:rFonts w:hint="default"/>
        <w:lang w:val="en-US" w:eastAsia="en-US" w:bidi="ar-SA"/>
      </w:rPr>
    </w:lvl>
    <w:lvl w:ilvl="2" w:tplc="A36E55AE">
      <w:numFmt w:val="bullet"/>
      <w:lvlText w:val="•"/>
      <w:lvlJc w:val="left"/>
      <w:pPr>
        <w:ind w:left="2736" w:hanging="360"/>
      </w:pPr>
      <w:rPr>
        <w:rFonts w:hint="default"/>
        <w:lang w:val="en-US" w:eastAsia="en-US" w:bidi="ar-SA"/>
      </w:rPr>
    </w:lvl>
    <w:lvl w:ilvl="3" w:tplc="57FA657C">
      <w:numFmt w:val="bullet"/>
      <w:lvlText w:val="•"/>
      <w:lvlJc w:val="left"/>
      <w:pPr>
        <w:ind w:left="3564" w:hanging="360"/>
      </w:pPr>
      <w:rPr>
        <w:rFonts w:hint="default"/>
        <w:lang w:val="en-US" w:eastAsia="en-US" w:bidi="ar-SA"/>
      </w:rPr>
    </w:lvl>
    <w:lvl w:ilvl="4" w:tplc="AC7CC298">
      <w:numFmt w:val="bullet"/>
      <w:lvlText w:val="•"/>
      <w:lvlJc w:val="left"/>
      <w:pPr>
        <w:ind w:left="4392" w:hanging="360"/>
      </w:pPr>
      <w:rPr>
        <w:rFonts w:hint="default"/>
        <w:lang w:val="en-US" w:eastAsia="en-US" w:bidi="ar-SA"/>
      </w:rPr>
    </w:lvl>
    <w:lvl w:ilvl="5" w:tplc="C254B7A6">
      <w:numFmt w:val="bullet"/>
      <w:lvlText w:val="•"/>
      <w:lvlJc w:val="left"/>
      <w:pPr>
        <w:ind w:left="5220" w:hanging="360"/>
      </w:pPr>
      <w:rPr>
        <w:rFonts w:hint="default"/>
        <w:lang w:val="en-US" w:eastAsia="en-US" w:bidi="ar-SA"/>
      </w:rPr>
    </w:lvl>
    <w:lvl w:ilvl="6" w:tplc="FDE25AFA">
      <w:numFmt w:val="bullet"/>
      <w:lvlText w:val="•"/>
      <w:lvlJc w:val="left"/>
      <w:pPr>
        <w:ind w:left="6048" w:hanging="360"/>
      </w:pPr>
      <w:rPr>
        <w:rFonts w:hint="default"/>
        <w:lang w:val="en-US" w:eastAsia="en-US" w:bidi="ar-SA"/>
      </w:rPr>
    </w:lvl>
    <w:lvl w:ilvl="7" w:tplc="802A60C0">
      <w:numFmt w:val="bullet"/>
      <w:lvlText w:val="•"/>
      <w:lvlJc w:val="left"/>
      <w:pPr>
        <w:ind w:left="6876" w:hanging="360"/>
      </w:pPr>
      <w:rPr>
        <w:rFonts w:hint="default"/>
        <w:lang w:val="en-US" w:eastAsia="en-US" w:bidi="ar-SA"/>
      </w:rPr>
    </w:lvl>
    <w:lvl w:ilvl="8" w:tplc="43F2F6DC">
      <w:numFmt w:val="bullet"/>
      <w:lvlText w:val="•"/>
      <w:lvlJc w:val="left"/>
      <w:pPr>
        <w:ind w:left="7704" w:hanging="360"/>
      </w:pPr>
      <w:rPr>
        <w:rFonts w:hint="default"/>
        <w:lang w:val="en-US" w:eastAsia="en-US" w:bidi="ar-SA"/>
      </w:rPr>
    </w:lvl>
  </w:abstractNum>
  <w:abstractNum w:abstractNumId="1" w15:restartNumberingAfterBreak="0">
    <w:nsid w:val="4E671DD7"/>
    <w:multiLevelType w:val="hybridMultilevel"/>
    <w:tmpl w:val="E9228560"/>
    <w:lvl w:ilvl="0" w:tplc="207C913A">
      <w:start w:val="1"/>
      <w:numFmt w:val="upperLetter"/>
      <w:lvlText w:val="%1."/>
      <w:lvlJc w:val="left"/>
      <w:pPr>
        <w:ind w:left="719" w:hanging="360"/>
      </w:pPr>
      <w:rPr>
        <w:rFonts w:ascii="Arial" w:eastAsia="Arial" w:hAnsi="Arial" w:cs="Arial" w:hint="default"/>
        <w:b/>
        <w:bCs/>
        <w:i w:val="0"/>
        <w:iCs w:val="0"/>
        <w:spacing w:val="0"/>
        <w:w w:val="99"/>
        <w:sz w:val="20"/>
        <w:szCs w:val="20"/>
        <w:lang w:val="en-US" w:eastAsia="en-US" w:bidi="ar-SA"/>
      </w:rPr>
    </w:lvl>
    <w:lvl w:ilvl="1" w:tplc="F30EFDEA">
      <w:start w:val="1"/>
      <w:numFmt w:val="decimal"/>
      <w:lvlText w:val="%2."/>
      <w:lvlJc w:val="left"/>
      <w:pPr>
        <w:ind w:left="1440" w:hanging="361"/>
      </w:pPr>
      <w:rPr>
        <w:rFonts w:ascii="Arial" w:eastAsia="Arial" w:hAnsi="Arial" w:cs="Arial" w:hint="default"/>
        <w:b w:val="0"/>
        <w:bCs w:val="0"/>
        <w:i w:val="0"/>
        <w:iCs w:val="0"/>
        <w:spacing w:val="0"/>
        <w:w w:val="99"/>
        <w:sz w:val="20"/>
        <w:szCs w:val="20"/>
        <w:lang w:val="en-US" w:eastAsia="en-US" w:bidi="ar-SA"/>
      </w:rPr>
    </w:lvl>
    <w:lvl w:ilvl="2" w:tplc="A844BB2E">
      <w:start w:val="1"/>
      <w:numFmt w:val="lowerLetter"/>
      <w:lvlText w:val="%3."/>
      <w:lvlJc w:val="left"/>
      <w:pPr>
        <w:ind w:left="1800" w:hanging="361"/>
      </w:pPr>
      <w:rPr>
        <w:rFonts w:ascii="Arial" w:eastAsia="Arial" w:hAnsi="Arial" w:cs="Arial" w:hint="default"/>
        <w:b w:val="0"/>
        <w:bCs w:val="0"/>
        <w:i w:val="0"/>
        <w:iCs w:val="0"/>
        <w:spacing w:val="0"/>
        <w:w w:val="99"/>
        <w:sz w:val="20"/>
        <w:szCs w:val="20"/>
        <w:lang w:val="en-US" w:eastAsia="en-US" w:bidi="ar-SA"/>
      </w:rPr>
    </w:lvl>
    <w:lvl w:ilvl="3" w:tplc="5D340F8C">
      <w:numFmt w:val="bullet"/>
      <w:lvlText w:val="•"/>
      <w:lvlJc w:val="left"/>
      <w:pPr>
        <w:ind w:left="1800" w:hanging="361"/>
      </w:pPr>
      <w:rPr>
        <w:rFonts w:hint="default"/>
        <w:lang w:val="en-US" w:eastAsia="en-US" w:bidi="ar-SA"/>
      </w:rPr>
    </w:lvl>
    <w:lvl w:ilvl="4" w:tplc="E8EEB0BA">
      <w:numFmt w:val="bullet"/>
      <w:lvlText w:val="•"/>
      <w:lvlJc w:val="left"/>
      <w:pPr>
        <w:ind w:left="2880" w:hanging="361"/>
      </w:pPr>
      <w:rPr>
        <w:rFonts w:hint="default"/>
        <w:lang w:val="en-US" w:eastAsia="en-US" w:bidi="ar-SA"/>
      </w:rPr>
    </w:lvl>
    <w:lvl w:ilvl="5" w:tplc="6C52035C">
      <w:numFmt w:val="bullet"/>
      <w:lvlText w:val="•"/>
      <w:lvlJc w:val="left"/>
      <w:pPr>
        <w:ind w:left="3960" w:hanging="361"/>
      </w:pPr>
      <w:rPr>
        <w:rFonts w:hint="default"/>
        <w:lang w:val="en-US" w:eastAsia="en-US" w:bidi="ar-SA"/>
      </w:rPr>
    </w:lvl>
    <w:lvl w:ilvl="6" w:tplc="48963526">
      <w:numFmt w:val="bullet"/>
      <w:lvlText w:val="•"/>
      <w:lvlJc w:val="left"/>
      <w:pPr>
        <w:ind w:left="5040" w:hanging="361"/>
      </w:pPr>
      <w:rPr>
        <w:rFonts w:hint="default"/>
        <w:lang w:val="en-US" w:eastAsia="en-US" w:bidi="ar-SA"/>
      </w:rPr>
    </w:lvl>
    <w:lvl w:ilvl="7" w:tplc="5726B660">
      <w:numFmt w:val="bullet"/>
      <w:lvlText w:val="•"/>
      <w:lvlJc w:val="left"/>
      <w:pPr>
        <w:ind w:left="6120" w:hanging="361"/>
      </w:pPr>
      <w:rPr>
        <w:rFonts w:hint="default"/>
        <w:lang w:val="en-US" w:eastAsia="en-US" w:bidi="ar-SA"/>
      </w:rPr>
    </w:lvl>
    <w:lvl w:ilvl="8" w:tplc="FD1018E6">
      <w:numFmt w:val="bullet"/>
      <w:lvlText w:val="•"/>
      <w:lvlJc w:val="left"/>
      <w:pPr>
        <w:ind w:left="7200" w:hanging="361"/>
      </w:pPr>
      <w:rPr>
        <w:rFonts w:hint="default"/>
        <w:lang w:val="en-US" w:eastAsia="en-US" w:bidi="ar-SA"/>
      </w:rPr>
    </w:lvl>
  </w:abstractNum>
  <w:abstractNum w:abstractNumId="2" w15:restartNumberingAfterBreak="0">
    <w:nsid w:val="4FC86D56"/>
    <w:multiLevelType w:val="hybridMultilevel"/>
    <w:tmpl w:val="B87CDE10"/>
    <w:lvl w:ilvl="0" w:tplc="B48E58D8">
      <w:numFmt w:val="bullet"/>
      <w:lvlText w:val=""/>
      <w:lvlJc w:val="left"/>
      <w:pPr>
        <w:ind w:left="1440" w:hanging="360"/>
      </w:pPr>
      <w:rPr>
        <w:rFonts w:ascii="Symbol" w:eastAsia="Symbol" w:hAnsi="Symbol" w:cs="Symbol" w:hint="default"/>
        <w:b w:val="0"/>
        <w:bCs w:val="0"/>
        <w:i w:val="0"/>
        <w:iCs w:val="0"/>
        <w:spacing w:val="0"/>
        <w:w w:val="99"/>
        <w:sz w:val="20"/>
        <w:szCs w:val="20"/>
        <w:lang w:val="en-US" w:eastAsia="en-US" w:bidi="ar-SA"/>
      </w:rPr>
    </w:lvl>
    <w:lvl w:ilvl="1" w:tplc="B6ECEDA2">
      <w:numFmt w:val="bullet"/>
      <w:lvlText w:val="•"/>
      <w:lvlJc w:val="left"/>
      <w:pPr>
        <w:ind w:left="2232" w:hanging="360"/>
      </w:pPr>
      <w:rPr>
        <w:rFonts w:hint="default"/>
        <w:lang w:val="en-US" w:eastAsia="en-US" w:bidi="ar-SA"/>
      </w:rPr>
    </w:lvl>
    <w:lvl w:ilvl="2" w:tplc="F788BDE0">
      <w:numFmt w:val="bullet"/>
      <w:lvlText w:val="•"/>
      <w:lvlJc w:val="left"/>
      <w:pPr>
        <w:ind w:left="3024" w:hanging="360"/>
      </w:pPr>
      <w:rPr>
        <w:rFonts w:hint="default"/>
        <w:lang w:val="en-US" w:eastAsia="en-US" w:bidi="ar-SA"/>
      </w:rPr>
    </w:lvl>
    <w:lvl w:ilvl="3" w:tplc="B4D4BCDA">
      <w:numFmt w:val="bullet"/>
      <w:lvlText w:val="•"/>
      <w:lvlJc w:val="left"/>
      <w:pPr>
        <w:ind w:left="3816" w:hanging="360"/>
      </w:pPr>
      <w:rPr>
        <w:rFonts w:hint="default"/>
        <w:lang w:val="en-US" w:eastAsia="en-US" w:bidi="ar-SA"/>
      </w:rPr>
    </w:lvl>
    <w:lvl w:ilvl="4" w:tplc="6876CCCE">
      <w:numFmt w:val="bullet"/>
      <w:lvlText w:val="•"/>
      <w:lvlJc w:val="left"/>
      <w:pPr>
        <w:ind w:left="4608" w:hanging="360"/>
      </w:pPr>
      <w:rPr>
        <w:rFonts w:hint="default"/>
        <w:lang w:val="en-US" w:eastAsia="en-US" w:bidi="ar-SA"/>
      </w:rPr>
    </w:lvl>
    <w:lvl w:ilvl="5" w:tplc="B2202A5E">
      <w:numFmt w:val="bullet"/>
      <w:lvlText w:val="•"/>
      <w:lvlJc w:val="left"/>
      <w:pPr>
        <w:ind w:left="5400" w:hanging="360"/>
      </w:pPr>
      <w:rPr>
        <w:rFonts w:hint="default"/>
        <w:lang w:val="en-US" w:eastAsia="en-US" w:bidi="ar-SA"/>
      </w:rPr>
    </w:lvl>
    <w:lvl w:ilvl="6" w:tplc="9E02357C">
      <w:numFmt w:val="bullet"/>
      <w:lvlText w:val="•"/>
      <w:lvlJc w:val="left"/>
      <w:pPr>
        <w:ind w:left="6192" w:hanging="360"/>
      </w:pPr>
      <w:rPr>
        <w:rFonts w:hint="default"/>
        <w:lang w:val="en-US" w:eastAsia="en-US" w:bidi="ar-SA"/>
      </w:rPr>
    </w:lvl>
    <w:lvl w:ilvl="7" w:tplc="49F8159C">
      <w:numFmt w:val="bullet"/>
      <w:lvlText w:val="•"/>
      <w:lvlJc w:val="left"/>
      <w:pPr>
        <w:ind w:left="6984" w:hanging="360"/>
      </w:pPr>
      <w:rPr>
        <w:rFonts w:hint="default"/>
        <w:lang w:val="en-US" w:eastAsia="en-US" w:bidi="ar-SA"/>
      </w:rPr>
    </w:lvl>
    <w:lvl w:ilvl="8" w:tplc="6F3839FA">
      <w:numFmt w:val="bullet"/>
      <w:lvlText w:val="•"/>
      <w:lvlJc w:val="left"/>
      <w:pPr>
        <w:ind w:left="7776" w:hanging="360"/>
      </w:pPr>
      <w:rPr>
        <w:rFonts w:hint="default"/>
        <w:lang w:val="en-US" w:eastAsia="en-US" w:bidi="ar-SA"/>
      </w:rPr>
    </w:lvl>
  </w:abstractNum>
  <w:abstractNum w:abstractNumId="3" w15:restartNumberingAfterBreak="0">
    <w:nsid w:val="526B2AB9"/>
    <w:multiLevelType w:val="hybridMultilevel"/>
    <w:tmpl w:val="E92E30DC"/>
    <w:lvl w:ilvl="0" w:tplc="7414BF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9C9795F"/>
    <w:multiLevelType w:val="hybridMultilevel"/>
    <w:tmpl w:val="06B25CD0"/>
    <w:lvl w:ilvl="0" w:tplc="32C87F18">
      <w:start w:val="1"/>
      <w:numFmt w:val="upperLetter"/>
      <w:lvlText w:val="%1."/>
      <w:lvlJc w:val="left"/>
      <w:pPr>
        <w:ind w:left="309" w:hanging="310"/>
      </w:pPr>
      <w:rPr>
        <w:rFonts w:ascii="Arial" w:eastAsia="Arial" w:hAnsi="Arial" w:cs="Arial" w:hint="default"/>
        <w:b/>
        <w:bCs/>
        <w:i w:val="0"/>
        <w:iCs w:val="0"/>
        <w:spacing w:val="0"/>
        <w:w w:val="99"/>
        <w:sz w:val="20"/>
        <w:szCs w:val="20"/>
        <w:lang w:val="en-US" w:eastAsia="en-US" w:bidi="ar-SA"/>
      </w:rPr>
    </w:lvl>
    <w:lvl w:ilvl="1" w:tplc="3094F99C">
      <w:start w:val="1"/>
      <w:numFmt w:val="decimal"/>
      <w:lvlText w:val="%2."/>
      <w:lvlJc w:val="left"/>
      <w:pPr>
        <w:ind w:left="1080" w:hanging="361"/>
      </w:pPr>
      <w:rPr>
        <w:rFonts w:ascii="Arial" w:eastAsia="Arial" w:hAnsi="Arial" w:cs="Arial" w:hint="default"/>
        <w:b w:val="0"/>
        <w:bCs w:val="0"/>
        <w:i w:val="0"/>
        <w:iCs w:val="0"/>
        <w:spacing w:val="0"/>
        <w:w w:val="96"/>
        <w:sz w:val="20"/>
        <w:szCs w:val="20"/>
        <w:lang w:val="en-US" w:eastAsia="en-US" w:bidi="ar-SA"/>
      </w:rPr>
    </w:lvl>
    <w:lvl w:ilvl="2" w:tplc="693EDD60">
      <w:start w:val="1"/>
      <w:numFmt w:val="lowerLetter"/>
      <w:lvlText w:val="%3."/>
      <w:lvlJc w:val="left"/>
      <w:pPr>
        <w:ind w:left="1800" w:hanging="360"/>
      </w:pPr>
      <w:rPr>
        <w:rFonts w:ascii="Arial" w:eastAsia="Arial" w:hAnsi="Arial" w:cs="Arial" w:hint="default"/>
        <w:b w:val="0"/>
        <w:bCs w:val="0"/>
        <w:i w:val="0"/>
        <w:iCs w:val="0"/>
        <w:spacing w:val="0"/>
        <w:w w:val="99"/>
        <w:sz w:val="20"/>
        <w:szCs w:val="20"/>
        <w:lang w:val="en-US" w:eastAsia="en-US" w:bidi="ar-SA"/>
      </w:rPr>
    </w:lvl>
    <w:lvl w:ilvl="3" w:tplc="6292FF30">
      <w:numFmt w:val="bullet"/>
      <w:lvlText w:val="•"/>
      <w:lvlJc w:val="left"/>
      <w:pPr>
        <w:ind w:left="1800" w:hanging="360"/>
      </w:pPr>
      <w:rPr>
        <w:rFonts w:hint="default"/>
        <w:lang w:val="en-US" w:eastAsia="en-US" w:bidi="ar-SA"/>
      </w:rPr>
    </w:lvl>
    <w:lvl w:ilvl="4" w:tplc="8544EA58">
      <w:numFmt w:val="bullet"/>
      <w:lvlText w:val="•"/>
      <w:lvlJc w:val="left"/>
      <w:pPr>
        <w:ind w:left="2880" w:hanging="360"/>
      </w:pPr>
      <w:rPr>
        <w:rFonts w:hint="default"/>
        <w:lang w:val="en-US" w:eastAsia="en-US" w:bidi="ar-SA"/>
      </w:rPr>
    </w:lvl>
    <w:lvl w:ilvl="5" w:tplc="B0427F14">
      <w:numFmt w:val="bullet"/>
      <w:lvlText w:val="•"/>
      <w:lvlJc w:val="left"/>
      <w:pPr>
        <w:ind w:left="3960" w:hanging="360"/>
      </w:pPr>
      <w:rPr>
        <w:rFonts w:hint="default"/>
        <w:lang w:val="en-US" w:eastAsia="en-US" w:bidi="ar-SA"/>
      </w:rPr>
    </w:lvl>
    <w:lvl w:ilvl="6" w:tplc="C4823F6A">
      <w:numFmt w:val="bullet"/>
      <w:lvlText w:val="•"/>
      <w:lvlJc w:val="left"/>
      <w:pPr>
        <w:ind w:left="5040" w:hanging="360"/>
      </w:pPr>
      <w:rPr>
        <w:rFonts w:hint="default"/>
        <w:lang w:val="en-US" w:eastAsia="en-US" w:bidi="ar-SA"/>
      </w:rPr>
    </w:lvl>
    <w:lvl w:ilvl="7" w:tplc="20C0C7FC">
      <w:numFmt w:val="bullet"/>
      <w:lvlText w:val="•"/>
      <w:lvlJc w:val="left"/>
      <w:pPr>
        <w:ind w:left="6120" w:hanging="360"/>
      </w:pPr>
      <w:rPr>
        <w:rFonts w:hint="default"/>
        <w:lang w:val="en-US" w:eastAsia="en-US" w:bidi="ar-SA"/>
      </w:rPr>
    </w:lvl>
    <w:lvl w:ilvl="8" w:tplc="9A0C6AEC">
      <w:numFmt w:val="bullet"/>
      <w:lvlText w:val="•"/>
      <w:lvlJc w:val="left"/>
      <w:pPr>
        <w:ind w:left="7200" w:hanging="360"/>
      </w:pPr>
      <w:rPr>
        <w:rFonts w:hint="default"/>
        <w:lang w:val="en-US"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6"/>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75F22"/>
    <w:rsid w:val="00044DC5"/>
    <w:rsid w:val="000C1E87"/>
    <w:rsid w:val="00190D78"/>
    <w:rsid w:val="001E16CD"/>
    <w:rsid w:val="00275922"/>
    <w:rsid w:val="00344305"/>
    <w:rsid w:val="00357223"/>
    <w:rsid w:val="004C6064"/>
    <w:rsid w:val="005803DC"/>
    <w:rsid w:val="005A378B"/>
    <w:rsid w:val="0072083D"/>
    <w:rsid w:val="007631B9"/>
    <w:rsid w:val="00775F22"/>
    <w:rsid w:val="008706A6"/>
    <w:rsid w:val="008F6369"/>
    <w:rsid w:val="009E5786"/>
    <w:rsid w:val="00A0769B"/>
    <w:rsid w:val="00B44260"/>
    <w:rsid w:val="00B62425"/>
    <w:rsid w:val="00C3161A"/>
    <w:rsid w:val="00CF3C90"/>
    <w:rsid w:val="00D16CCB"/>
    <w:rsid w:val="00D62D53"/>
    <w:rsid w:val="00F01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438B0E78"/>
  <w15:docId w15:val="{92BF2766-3462-4DD3-8A40-15D0B290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08" w:hanging="30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rPr>
      <w:b/>
      <w:bCs/>
      <w:sz w:val="48"/>
      <w:szCs w:val="48"/>
    </w:rPr>
  </w:style>
  <w:style w:type="paragraph" w:styleId="ListParagraph">
    <w:name w:val="List Paragraph"/>
    <w:basedOn w:val="Normal"/>
    <w:uiPriority w:val="1"/>
    <w:qFormat/>
    <w:pPr>
      <w:ind w:left="1080" w:hanging="360"/>
    </w:pPr>
  </w:style>
  <w:style w:type="paragraph" w:customStyle="1" w:styleId="TableParagraph">
    <w:name w:val="Table Paragraph"/>
    <w:basedOn w:val="Normal"/>
    <w:uiPriority w:val="1"/>
    <w:qFormat/>
    <w:pPr>
      <w:spacing w:line="215" w:lineRule="exact"/>
    </w:pPr>
  </w:style>
  <w:style w:type="character" w:styleId="Hyperlink">
    <w:name w:val="Hyperlink"/>
    <w:basedOn w:val="DefaultParagraphFont"/>
    <w:uiPriority w:val="99"/>
    <w:unhideWhenUsed/>
    <w:rsid w:val="0072083D"/>
    <w:rPr>
      <w:color w:val="0000FF" w:themeColor="hyperlink"/>
      <w:u w:val="single"/>
    </w:rPr>
  </w:style>
  <w:style w:type="character" w:styleId="UnresolvedMention">
    <w:name w:val="Unresolved Mention"/>
    <w:basedOn w:val="DefaultParagraphFont"/>
    <w:uiPriority w:val="99"/>
    <w:semiHidden/>
    <w:unhideWhenUsed/>
    <w:rsid w:val="0072083D"/>
    <w:rPr>
      <w:color w:val="605E5C"/>
      <w:shd w:val="clear" w:color="auto" w:fill="E1DFDD"/>
    </w:rPr>
  </w:style>
  <w:style w:type="character" w:styleId="FollowedHyperlink">
    <w:name w:val="FollowedHyperlink"/>
    <w:basedOn w:val="DefaultParagraphFont"/>
    <w:uiPriority w:val="99"/>
    <w:semiHidden/>
    <w:unhideWhenUsed/>
    <w:rsid w:val="0072083D"/>
    <w:rPr>
      <w:color w:val="800080" w:themeColor="followedHyperlink"/>
      <w:u w:val="single"/>
    </w:rPr>
  </w:style>
  <w:style w:type="paragraph" w:styleId="Header">
    <w:name w:val="header"/>
    <w:basedOn w:val="Normal"/>
    <w:link w:val="HeaderChar"/>
    <w:uiPriority w:val="99"/>
    <w:unhideWhenUsed/>
    <w:rsid w:val="000C1E87"/>
    <w:pPr>
      <w:tabs>
        <w:tab w:val="center" w:pos="4680"/>
        <w:tab w:val="right" w:pos="9360"/>
      </w:tabs>
    </w:pPr>
  </w:style>
  <w:style w:type="character" w:customStyle="1" w:styleId="HeaderChar">
    <w:name w:val="Header Char"/>
    <w:basedOn w:val="DefaultParagraphFont"/>
    <w:link w:val="Header"/>
    <w:uiPriority w:val="99"/>
    <w:rsid w:val="000C1E87"/>
    <w:rPr>
      <w:rFonts w:ascii="Arial" w:eastAsia="Arial" w:hAnsi="Arial" w:cs="Arial"/>
    </w:rPr>
  </w:style>
  <w:style w:type="paragraph" w:styleId="Footer">
    <w:name w:val="footer"/>
    <w:basedOn w:val="Normal"/>
    <w:link w:val="FooterChar"/>
    <w:uiPriority w:val="99"/>
    <w:unhideWhenUsed/>
    <w:rsid w:val="000C1E87"/>
    <w:pPr>
      <w:tabs>
        <w:tab w:val="center" w:pos="4680"/>
        <w:tab w:val="right" w:pos="9360"/>
      </w:tabs>
    </w:pPr>
  </w:style>
  <w:style w:type="character" w:customStyle="1" w:styleId="FooterChar">
    <w:name w:val="Footer Char"/>
    <w:basedOn w:val="DefaultParagraphFont"/>
    <w:link w:val="Footer"/>
    <w:uiPriority w:val="99"/>
    <w:rsid w:val="000C1E8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cityadministrator@cityofberlin.wi.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www.cityofberlin.net"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37CE9-4373-4A9D-953F-8213D8E79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16</Pages>
  <Words>4874</Words>
  <Characters>27783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Microsoft Word - AuditRFP</vt:lpstr>
    </vt:vector>
  </TitlesOfParts>
  <Company/>
  <LinksUpToDate>false</LinksUpToDate>
  <CharactersWithSpaces>32592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AuditRFP</dc:title>
  <dc:creator>Taylor Walls</dc:creator>
  <cp:lastModifiedBy>City Administrator</cp:lastModifiedBy>
  <cp:revision>9</cp:revision>
  <cp:lastPrinted>2025-06-20T15:02:00Z</cp:lastPrinted>
  <dcterms:created xsi:type="dcterms:W3CDTF">2025-06-10T15:57:00Z</dcterms:created>
  <dcterms:modified xsi:type="dcterms:W3CDTF">2025-08-06T22:01:00Z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2024-11-18T00:00:00Z</vt:filetime>
  </property>
  <property fmtid="{D5CDD505-2E9C-101B-9397-08002B2CF9AE}" pid="3" name="LastSaved">
    <vt:filetime>2025-06-10T00:00:00Z</vt:filetime>
  </property>
  <property fmtid="{D5CDD505-2E9C-101B-9397-08002B2CF9AE}" pid="4" name="Producer">
    <vt:lpwstr>Microsoft: Print To PDF</vt:lpwstr>
  </property>
</Properties>
</file>